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C91" w14:textId="66456601" w:rsidR="001E66D8" w:rsidRPr="001E66D8" w:rsidRDefault="001E66D8" w:rsidP="00693D64">
      <w:pPr>
        <w:shd w:val="clear" w:color="auto" w:fill="FFFFFF"/>
        <w:bidi/>
        <w:spacing w:before="300" w:after="150" w:line="276" w:lineRule="auto"/>
        <w:jc w:val="both"/>
        <w:outlineLvl w:val="0"/>
        <w:rPr>
          <w:rFonts w:ascii="Tahoma" w:eastAsia="Times New Roman" w:hAnsi="Tahoma" w:cs="B Nazanin"/>
          <w:b/>
          <w:bCs/>
          <w:color w:val="333333"/>
          <w:kern w:val="36"/>
          <w:sz w:val="36"/>
          <w:szCs w:val="36"/>
        </w:rPr>
      </w:pPr>
      <w:r w:rsidRPr="00693D64">
        <w:rPr>
          <w:rFonts w:ascii="Tahoma" w:eastAsia="Times New Roman" w:hAnsi="Tahoma" w:cs="B Nazanin" w:hint="cs"/>
          <w:b/>
          <w:bCs/>
          <w:color w:val="333333"/>
          <w:kern w:val="36"/>
          <w:sz w:val="36"/>
          <w:szCs w:val="36"/>
          <w:rtl/>
        </w:rPr>
        <w:t>ق</w:t>
      </w:r>
      <w:r w:rsidRPr="001E66D8">
        <w:rPr>
          <w:rFonts w:ascii="Tahoma" w:eastAsia="Times New Roman" w:hAnsi="Tahoma" w:cs="B Nazanin"/>
          <w:b/>
          <w:bCs/>
          <w:color w:val="333333"/>
          <w:kern w:val="36"/>
          <w:sz w:val="36"/>
          <w:szCs w:val="36"/>
          <w:rtl/>
        </w:rPr>
        <w:t xml:space="preserve">ابل توجه پذیرفته شدگان مرحله تکمیل ظرفیت ورودی نیمسال دوم </w:t>
      </w:r>
      <w:r w:rsidRPr="001E66D8">
        <w:rPr>
          <w:rFonts w:ascii="Tahoma" w:eastAsia="Times New Roman" w:hAnsi="Tahoma" w:cs="B Nazanin"/>
          <w:b/>
          <w:bCs/>
          <w:color w:val="333333"/>
          <w:kern w:val="36"/>
          <w:sz w:val="36"/>
          <w:szCs w:val="36"/>
          <w:rtl/>
          <w:lang w:bidi="fa-IR"/>
        </w:rPr>
        <w:t>۱۴۰۲</w:t>
      </w:r>
    </w:p>
    <w:p w14:paraId="631BE22D" w14:textId="0F6728CE" w:rsidR="001E66D8" w:rsidRPr="001E66D8" w:rsidRDefault="001E66D8" w:rsidP="00693D64">
      <w:pPr>
        <w:shd w:val="clear" w:color="auto" w:fill="FFFFFF"/>
        <w:bidi/>
        <w:spacing w:after="0" w:line="276" w:lineRule="auto"/>
        <w:rPr>
          <w:rFonts w:ascii="Tahoma" w:eastAsia="Times New Roman" w:hAnsi="Tahoma" w:cs="Tahoma"/>
          <w:color w:val="737373"/>
          <w:sz w:val="21"/>
          <w:szCs w:val="21"/>
        </w:rPr>
      </w:pPr>
      <w:r w:rsidRPr="001E66D8">
        <w:rPr>
          <w:rFonts w:ascii="Tahoma" w:eastAsia="Times New Roman" w:hAnsi="Tahoma" w:cs="Tahoma"/>
          <w:color w:val="737373"/>
          <w:sz w:val="21"/>
          <w:szCs w:val="21"/>
        </w:rPr>
        <w:t> </w:t>
      </w:r>
    </w:p>
    <w:p w14:paraId="0EA55C48" w14:textId="048103E6" w:rsidR="001E66D8" w:rsidRPr="001E66D8" w:rsidRDefault="001E66D8" w:rsidP="00831C09">
      <w:pPr>
        <w:shd w:val="clear" w:color="auto" w:fill="FFFFFF"/>
        <w:bidi/>
        <w:spacing w:after="0" w:line="276" w:lineRule="auto"/>
        <w:rPr>
          <w:rFonts w:ascii="Tahoma" w:eastAsia="Times New Roman" w:hAnsi="Tahoma" w:cs="B Nazanin"/>
          <w:color w:val="333333"/>
          <w:sz w:val="28"/>
          <w:szCs w:val="28"/>
          <w:rtl/>
        </w:rPr>
      </w:pPr>
      <w:r w:rsidRPr="001E66D8">
        <w:rPr>
          <w:rFonts w:ascii="Tahoma" w:eastAsia="Times New Roman" w:hAnsi="Tahoma" w:cs="Tahoma"/>
          <w:color w:val="333333"/>
          <w:sz w:val="21"/>
          <w:szCs w:val="21"/>
        </w:rPr>
        <w:object w:dxaOrig="1440" w:dyaOrig="1440" w14:anchorId="4F056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60.75pt;height:18pt" o:ole="">
            <v:imagedata r:id="rId4" o:title=""/>
          </v:shape>
          <w:control r:id="rId5" w:name="DefaultOcxName" w:shapeid="_x0000_i1048"/>
        </w:objec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قابل توجه پذیرفته شدگان مرحله تکمیل ظرفیت ورودی نیمسال دوم 1402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مقطع کارشناسی نا پیوسته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1.    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زمان ثبت نام اینترنتی از روز چهارشنبه 9/12/1402 الی شنبه 12/12/1402 می باشد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2.    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ثبت نام از طریق سایت بوستان به آدرس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 xml:space="preserve"> https://bustan.tvu.ac.ir/ 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می باشد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3.      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جهت ورود به سامانه بوستان ابتدا از منو " پیش ثبت نام ورودی 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  <w:lang w:bidi="fa-IR"/>
        </w:rPr>
        <w:t xml:space="preserve">۱۴۰۲ " 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وارد شده و اطلاعات درخواستی را تکمیل نمایید. بعد از دریافت کد از طریق پیامک میتوانید وارد سامانه بوستان شوید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</w:p>
    <w:p w14:paraId="5FF37C6D" w14:textId="63DF7556" w:rsidR="001E66D8" w:rsidRPr="001E66D8" w:rsidRDefault="001E66D8" w:rsidP="00693D64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color w:val="333333"/>
          <w:sz w:val="28"/>
          <w:szCs w:val="28"/>
        </w:rPr>
      </w:pP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https://tvu.ac.ir/fa/content/id/id=650553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4.    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جهت ثبت نام حضوری روز شنبه </w:t>
      </w:r>
      <w:r w:rsidRPr="001E66D8">
        <w:rPr>
          <w:rFonts w:ascii="Calibri" w:eastAsia="Times New Roman" w:hAnsi="Calibri" w:cs="Calibri" w:hint="cs"/>
          <w:color w:val="333333"/>
          <w:sz w:val="28"/>
          <w:szCs w:val="28"/>
          <w:rtl/>
        </w:rPr>
        <w:t>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12/12/1402 </w:t>
      </w:r>
      <w:r w:rsidRPr="001E66D8">
        <w:rPr>
          <w:rFonts w:ascii="Tahoma" w:eastAsia="Times New Roman" w:hAnsi="Tahoma" w:cs="B Nazanin" w:hint="cs"/>
          <w:color w:val="333333"/>
          <w:sz w:val="28"/>
          <w:szCs w:val="28"/>
          <w:rtl/>
        </w:rPr>
        <w:t>به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 </w:t>
      </w:r>
      <w:r w:rsidRPr="001E66D8">
        <w:rPr>
          <w:rFonts w:ascii="Tahoma" w:eastAsia="Times New Roman" w:hAnsi="Tahoma" w:cs="B Nazanin" w:hint="cs"/>
          <w:color w:val="333333"/>
          <w:sz w:val="28"/>
          <w:szCs w:val="28"/>
          <w:rtl/>
        </w:rPr>
        <w:t>اداره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 </w:t>
      </w:r>
      <w:r w:rsidRPr="001E66D8">
        <w:rPr>
          <w:rFonts w:ascii="Tahoma" w:eastAsia="Times New Roman" w:hAnsi="Tahoma" w:cs="B Nazanin" w:hint="cs"/>
          <w:color w:val="333333"/>
          <w:sz w:val="28"/>
          <w:szCs w:val="28"/>
          <w:rtl/>
        </w:rPr>
        <w:t>آموزش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 </w:t>
      </w:r>
      <w:r w:rsidRPr="001E66D8">
        <w:rPr>
          <w:rFonts w:ascii="Tahoma" w:eastAsia="Times New Roman" w:hAnsi="Tahoma" w:cs="B Nazanin" w:hint="cs"/>
          <w:color w:val="333333"/>
          <w:sz w:val="28"/>
          <w:szCs w:val="28"/>
          <w:rtl/>
        </w:rPr>
        <w:t>مراجعه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 xml:space="preserve"> </w:t>
      </w:r>
      <w:r w:rsidRPr="001E66D8">
        <w:rPr>
          <w:rFonts w:ascii="Tahoma" w:eastAsia="Times New Roman" w:hAnsi="Tahoma" w:cs="B Nazanin" w:hint="cs"/>
          <w:color w:val="333333"/>
          <w:sz w:val="28"/>
          <w:szCs w:val="28"/>
          <w:rtl/>
        </w:rPr>
        <w:t>نمایید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5.    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پذیرفته شدگان می بایست تا 30/11/1402 موفق به اخذ مدرک کاردانی شده باشند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6.    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ثبت نام نهایی زمانی خواهد بود که کلیه مدارک اعلام شده به دانشکده تحویل داده شده باشد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br/>
        <w:t>7.    </w:t>
      </w:r>
      <w:r w:rsidRPr="001E66D8">
        <w:rPr>
          <w:rFonts w:ascii="Tahoma" w:eastAsia="Times New Roman" w:hAnsi="Tahoma" w:cs="B Nazanin"/>
          <w:color w:val="333333"/>
          <w:sz w:val="28"/>
          <w:szCs w:val="28"/>
          <w:rtl/>
        </w:rPr>
        <w:t>جهت تحویل مدارک حضور شخص دانشجو الزامی می باشد</w:t>
      </w:r>
      <w:r w:rsidRPr="001E66D8">
        <w:rPr>
          <w:rFonts w:ascii="Tahoma" w:eastAsia="Times New Roman" w:hAnsi="Tahoma" w:cs="B Nazanin"/>
          <w:color w:val="333333"/>
          <w:sz w:val="28"/>
          <w:szCs w:val="28"/>
        </w:rPr>
        <w:t>.</w:t>
      </w:r>
    </w:p>
    <w:p w14:paraId="08DC67A6" w14:textId="77777777" w:rsidR="001E66D8" w:rsidRDefault="001E66D8" w:rsidP="00693D64">
      <w:pPr>
        <w:shd w:val="clear" w:color="auto" w:fill="FFFFFF"/>
        <w:bidi/>
        <w:spacing w:line="276" w:lineRule="auto"/>
        <w:rPr>
          <w:rFonts w:ascii="Tahoma" w:eastAsia="Times New Roman" w:hAnsi="Tahoma" w:cs="B Nazanin"/>
          <w:color w:val="333333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333333"/>
          <w:sz w:val="28"/>
          <w:szCs w:val="28"/>
          <w:rtl/>
        </w:rPr>
        <w:t xml:space="preserve">                                                                                             </w:t>
      </w:r>
    </w:p>
    <w:p w14:paraId="1AF94076" w14:textId="44B19D06" w:rsidR="001E66D8" w:rsidRPr="001E66D8" w:rsidRDefault="001E66D8" w:rsidP="00693D64">
      <w:pPr>
        <w:shd w:val="clear" w:color="auto" w:fill="FFFFFF"/>
        <w:bidi/>
        <w:spacing w:line="276" w:lineRule="auto"/>
        <w:rPr>
          <w:rFonts w:ascii="Tahoma" w:eastAsia="Times New Roman" w:hAnsi="Tahoma" w:cs="B Nazanin"/>
          <w:b/>
          <w:bCs/>
          <w:color w:val="333333"/>
          <w:sz w:val="32"/>
          <w:szCs w:val="32"/>
        </w:rPr>
      </w:pPr>
      <w:r w:rsidRPr="001E66D8">
        <w:rPr>
          <w:rFonts w:ascii="Tahoma" w:eastAsia="Times New Roman" w:hAnsi="Tahoma" w:cs="B Nazanin" w:hint="cs"/>
          <w:b/>
          <w:bCs/>
          <w:color w:val="333333"/>
          <w:sz w:val="32"/>
          <w:szCs w:val="32"/>
          <w:rtl/>
        </w:rPr>
        <w:t xml:space="preserve">                                                                                                  </w:t>
      </w:r>
      <w:r w:rsidRPr="001E66D8">
        <w:rPr>
          <w:rFonts w:ascii="Tahoma" w:eastAsia="Times New Roman" w:hAnsi="Tahoma" w:cs="B Nazanin"/>
          <w:b/>
          <w:bCs/>
          <w:color w:val="333333"/>
          <w:sz w:val="32"/>
          <w:szCs w:val="32"/>
          <w:rtl/>
        </w:rPr>
        <w:t>اداره آموزش</w:t>
      </w:r>
    </w:p>
    <w:p w14:paraId="23715123" w14:textId="77777777" w:rsidR="001E66D8" w:rsidRDefault="001E66D8" w:rsidP="00693D64">
      <w:pPr>
        <w:bidi/>
        <w:spacing w:line="276" w:lineRule="auto"/>
      </w:pPr>
    </w:p>
    <w:sectPr w:rsidR="001E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8"/>
    <w:rsid w:val="001E66D8"/>
    <w:rsid w:val="00693D64"/>
    <w:rsid w:val="0083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B2CC"/>
  <w15:chartTrackingRefBased/>
  <w15:docId w15:val="{191C1029-6A43-4718-BFD8-80FC2F4D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86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aslani</dc:creator>
  <cp:keywords/>
  <dc:description/>
  <cp:lastModifiedBy>shirin aslani</cp:lastModifiedBy>
  <cp:revision>1</cp:revision>
  <dcterms:created xsi:type="dcterms:W3CDTF">2024-03-03T09:00:00Z</dcterms:created>
  <dcterms:modified xsi:type="dcterms:W3CDTF">2024-03-03T09:13:00Z</dcterms:modified>
</cp:coreProperties>
</file>