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lang w:bidi="fa-IR"/>
        </w:rPr>
      </w:pPr>
      <w:bookmarkStart w:id="0" w:name="_GoBack"/>
      <w:bookmarkEnd w:id="0"/>
    </w:p>
    <w:p w:rsidR="00444C80" w:rsidRPr="003B7C52" w:rsidRDefault="00444C80" w:rsidP="00444C80">
      <w:pPr>
        <w:spacing w:after="200" w:line="276" w:lineRule="auto"/>
        <w:jc w:val="center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به نام پروردگار یکتا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صاحب‌نظر گرامی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با سلام و احترام فراوان،</w:t>
      </w:r>
    </w:p>
    <w:p w:rsidR="00444C80" w:rsidRPr="003B7C52" w:rsidRDefault="00444C80" w:rsidP="003D1EA5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ascii="Calibri" w:eastAsia="Calibri" w:hAnsi="Calibri" w:cs="B Mitra" w:hint="cs"/>
          <w:rtl/>
          <w:lang w:bidi="fa-IR"/>
        </w:rPr>
        <w:t xml:space="preserve">پرسشنامه حاضر در راستای اجرای طرح پژوهشی </w:t>
      </w:r>
      <w:r w:rsidRPr="003B7C52">
        <w:rPr>
          <w:rFonts w:ascii="Calibri" w:eastAsia="Calibri" w:hAnsi="Calibri" w:cs="B Mitra"/>
          <w:rtl/>
          <w:lang w:bidi="fa-IR"/>
        </w:rPr>
        <w:t>«</w:t>
      </w:r>
      <w:r w:rsidRPr="003B7C52">
        <w:rPr>
          <w:rFonts w:ascii="Calibri" w:eastAsia="Calibri" w:hAnsi="Calibri" w:cs="B Mitra" w:hint="cs"/>
          <w:rtl/>
          <w:lang w:bidi="fa-IR"/>
        </w:rPr>
        <w:t>توسعه آموزش‌های عالی مهارتی در زمان پساکرونا</w:t>
      </w:r>
      <w:r w:rsidRPr="003B7C52">
        <w:rPr>
          <w:rFonts w:ascii="Calibri" w:eastAsia="Calibri" w:hAnsi="Calibri" w:cs="B Mitra"/>
          <w:rtl/>
          <w:lang w:bidi="fa-IR"/>
        </w:rPr>
        <w:t>»</w:t>
      </w:r>
      <w:r w:rsidRPr="003B7C52">
        <w:rPr>
          <w:rFonts w:ascii="Calibri" w:eastAsia="Calibri" w:hAnsi="Calibri" w:cs="B Mitra" w:hint="cs"/>
          <w:rtl/>
          <w:lang w:bidi="fa-IR"/>
        </w:rPr>
        <w:t xml:space="preserve"> است. نتایج </w:t>
      </w:r>
      <w:r w:rsidRPr="003B7C52">
        <w:rPr>
          <w:rFonts w:cs="B Mitra" w:hint="cs"/>
          <w:color w:val="000000"/>
          <w:rtl/>
        </w:rPr>
        <w:t xml:space="preserve">پژوهش </w:t>
      </w:r>
      <w:r w:rsidRPr="003B7C52">
        <w:rPr>
          <w:rFonts w:cs="B Mitra"/>
          <w:color w:val="000000"/>
          <w:rtl/>
        </w:rPr>
        <w:t xml:space="preserve">می‌تواند به سیاست‌گذاران، شرکای اجتماعی، </w:t>
      </w:r>
      <w:r w:rsidRPr="003B7C52">
        <w:rPr>
          <w:rFonts w:cs="B Mitra" w:hint="cs"/>
          <w:color w:val="000000"/>
          <w:rtl/>
        </w:rPr>
        <w:t>اساتید</w:t>
      </w:r>
      <w:r w:rsidRPr="003B7C52">
        <w:rPr>
          <w:rFonts w:cs="B Mitra"/>
          <w:color w:val="000000"/>
          <w:rtl/>
        </w:rPr>
        <w:t xml:space="preserve"> و سایر ذینفعان</w:t>
      </w:r>
      <w:r w:rsidRPr="003B7C52">
        <w:rPr>
          <w:rFonts w:cs="B Mitra" w:hint="cs"/>
          <w:color w:val="000000"/>
          <w:rtl/>
        </w:rPr>
        <w:t xml:space="preserve"> درونی و بیرونی</w:t>
      </w:r>
      <w:r w:rsidRPr="003B7C52">
        <w:rPr>
          <w:rFonts w:cs="B Mitra"/>
          <w:color w:val="000000"/>
        </w:rPr>
        <w:t xml:space="preserve"> </w:t>
      </w:r>
      <w:r w:rsidRPr="003B7C52">
        <w:rPr>
          <w:rFonts w:cs="B Mitra"/>
          <w:color w:val="000000"/>
          <w:rtl/>
        </w:rPr>
        <w:t>آموزش</w:t>
      </w:r>
      <w:r w:rsidRPr="003B7C52">
        <w:rPr>
          <w:rFonts w:cs="B Mitra" w:hint="cs"/>
          <w:color w:val="000000"/>
          <w:rtl/>
        </w:rPr>
        <w:t xml:space="preserve"> عالی عمومی و همچنین آموزش عالی</w:t>
      </w:r>
      <w:r w:rsidRPr="003B7C52">
        <w:rPr>
          <w:rFonts w:cs="B Mitra"/>
          <w:color w:val="000000"/>
          <w:rtl/>
        </w:rPr>
        <w:t xml:space="preserve"> </w:t>
      </w:r>
      <w:r w:rsidRPr="003B7C52">
        <w:rPr>
          <w:rFonts w:cs="B Mitra" w:hint="cs"/>
          <w:color w:val="000000"/>
          <w:rtl/>
        </w:rPr>
        <w:t>مهارتی</w:t>
      </w:r>
      <w:r w:rsidRPr="003B7C52">
        <w:rPr>
          <w:rFonts w:cs="B Mitra"/>
          <w:color w:val="000000"/>
        </w:rPr>
        <w:t xml:space="preserve"> </w:t>
      </w:r>
      <w:r w:rsidRPr="003B7C52">
        <w:rPr>
          <w:rFonts w:cs="B Mitra"/>
          <w:color w:val="000000"/>
          <w:rtl/>
        </w:rPr>
        <w:t xml:space="preserve">در کاهش </w:t>
      </w:r>
      <w:r w:rsidRPr="003B7C52">
        <w:rPr>
          <w:rFonts w:cs="B Mitra" w:hint="cs"/>
          <w:color w:val="000000"/>
          <w:rtl/>
        </w:rPr>
        <w:t>اثرات منفی بحران کرونا و</w:t>
      </w:r>
      <w:r w:rsidRPr="003B7C52">
        <w:rPr>
          <w:rFonts w:cs="B Mitra"/>
          <w:color w:val="000000"/>
          <w:rtl/>
        </w:rPr>
        <w:t xml:space="preserve"> مدیریت </w:t>
      </w:r>
      <w:r w:rsidRPr="003B7C52">
        <w:rPr>
          <w:rFonts w:cs="B Mitra" w:hint="cs"/>
          <w:color w:val="000000"/>
          <w:rtl/>
        </w:rPr>
        <w:t xml:space="preserve">کارآمد </w:t>
      </w:r>
      <w:r w:rsidRPr="003B7C52">
        <w:rPr>
          <w:rFonts w:cs="B Mitra"/>
          <w:color w:val="000000"/>
          <w:rtl/>
        </w:rPr>
        <w:t xml:space="preserve">روند یادگیری و </w:t>
      </w:r>
      <w:r w:rsidRPr="003B7C52">
        <w:rPr>
          <w:rFonts w:cs="B Mitra" w:hint="cs"/>
          <w:color w:val="000000"/>
          <w:rtl/>
        </w:rPr>
        <w:t xml:space="preserve">فرآیند </w:t>
      </w:r>
      <w:r w:rsidRPr="003B7C52">
        <w:rPr>
          <w:rFonts w:cs="B Mitra"/>
          <w:color w:val="000000"/>
          <w:rtl/>
        </w:rPr>
        <w:t>آموزش و</w:t>
      </w:r>
      <w:r w:rsidRPr="003B7C52">
        <w:rPr>
          <w:rFonts w:cs="B Mitra" w:hint="cs"/>
          <w:color w:val="000000"/>
          <w:rtl/>
        </w:rPr>
        <w:t xml:space="preserve"> همچنین افزایش انعطاف‌پذیری آموزش عالی و به‌ویژه آموزش عالی مهارتی</w:t>
      </w:r>
      <w:r w:rsidRPr="003B7C52">
        <w:rPr>
          <w:rFonts w:cs="B Mitra"/>
          <w:color w:val="000000"/>
          <w:rtl/>
        </w:rPr>
        <w:t xml:space="preserve"> در </w:t>
      </w:r>
      <w:r w:rsidRPr="003B7C52">
        <w:rPr>
          <w:rFonts w:cs="B Mitra" w:hint="cs"/>
          <w:color w:val="000000"/>
          <w:rtl/>
        </w:rPr>
        <w:t>عصر کرونا</w:t>
      </w:r>
      <w:r w:rsidRPr="003B7C52">
        <w:rPr>
          <w:rFonts w:cs="B Mitra"/>
          <w:color w:val="000000"/>
          <w:rtl/>
        </w:rPr>
        <w:t xml:space="preserve"> </w:t>
      </w:r>
      <w:r w:rsidRPr="003B7C52">
        <w:rPr>
          <w:rFonts w:cs="B Mitra" w:hint="cs"/>
          <w:color w:val="000000"/>
          <w:rtl/>
        </w:rPr>
        <w:t xml:space="preserve">و همچنین پساکرونا کمک کند. ضمن تشکر از زمانی که برای تکمیل پرسشنامه ذیل و کمک به اجرای مطلوب تر این پژوهش اختصاص </w:t>
      </w:r>
      <w:r w:rsidRPr="003B7C52">
        <w:rPr>
          <w:rFonts w:cs="B Mitra"/>
          <w:color w:val="000000"/>
          <w:rtl/>
        </w:rPr>
        <w:t>م</w:t>
      </w:r>
      <w:r w:rsidRPr="003B7C52">
        <w:rPr>
          <w:rFonts w:cs="B Mitra" w:hint="cs"/>
          <w:color w:val="000000"/>
          <w:rtl/>
        </w:rPr>
        <w:t>ی‌</w:t>
      </w:r>
      <w:r w:rsidRPr="003B7C52">
        <w:rPr>
          <w:rFonts w:cs="B Mitra" w:hint="eastAsia"/>
          <w:color w:val="000000"/>
          <w:rtl/>
        </w:rPr>
        <w:t>ده</w:t>
      </w:r>
      <w:r w:rsidRPr="003B7C52">
        <w:rPr>
          <w:rFonts w:cs="B Mitra" w:hint="cs"/>
          <w:color w:val="000000"/>
          <w:rtl/>
        </w:rPr>
        <w:t>ی</w:t>
      </w:r>
      <w:r w:rsidRPr="003B7C52">
        <w:rPr>
          <w:rFonts w:cs="B Mitra" w:hint="eastAsia"/>
          <w:color w:val="000000"/>
          <w:rtl/>
        </w:rPr>
        <w:t>د</w:t>
      </w:r>
      <w:r w:rsidRPr="003B7C52">
        <w:rPr>
          <w:rFonts w:cs="B Mitra" w:hint="cs"/>
          <w:color w:val="000000"/>
          <w:rtl/>
        </w:rPr>
        <w:t xml:space="preserve">، از شما صاحب‌نظر ارجمند و گرامی تقاضا می </w:t>
      </w:r>
      <w:r w:rsidRPr="003B7C52">
        <w:rPr>
          <w:rFonts w:cs="B Mitra"/>
          <w:color w:val="000000"/>
          <w:rtl/>
        </w:rPr>
        <w:t>شود</w:t>
      </w:r>
      <w:r w:rsidRPr="003B7C52">
        <w:rPr>
          <w:rFonts w:cs="B Mitra" w:hint="cs"/>
          <w:color w:val="000000"/>
          <w:rtl/>
        </w:rPr>
        <w:t xml:space="preserve">، دیدگاه خود را در ارتباط با </w:t>
      </w:r>
      <w:r w:rsidRPr="003B7C52">
        <w:rPr>
          <w:rFonts w:cs="B Mitra"/>
          <w:color w:val="000000"/>
          <w:rtl/>
        </w:rPr>
        <w:t>سؤالات</w:t>
      </w:r>
      <w:r w:rsidRPr="003B7C52">
        <w:rPr>
          <w:rFonts w:cs="B Mitra" w:hint="cs"/>
          <w:color w:val="000000"/>
          <w:rtl/>
        </w:rPr>
        <w:t xml:space="preserve"> پرسشنامه بر اساس طیف پنج‌تایی لیکرت، به ترتیب اهمیت (امتیاز 5 مربوط به مؤلفه با بیشترین اهمیت و امتیاز 1 مربوط به مؤلفه با کمترین اهمیت) </w:t>
      </w:r>
      <w:r w:rsidRPr="003B7C52">
        <w:rPr>
          <w:rFonts w:cs="B Mitra"/>
          <w:color w:val="000000"/>
          <w:rtl/>
        </w:rPr>
        <w:t>علامت‌گذار</w:t>
      </w:r>
      <w:r w:rsidRPr="003B7C52">
        <w:rPr>
          <w:rFonts w:cs="B Mitra" w:hint="cs"/>
          <w:color w:val="000000"/>
          <w:rtl/>
        </w:rPr>
        <w:t>ی نمایید.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color w:val="000000"/>
          <w:rtl/>
        </w:rPr>
        <w:t>مشخصات فردی: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>-عنوان شغلی:...................................................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 xml:space="preserve">- آخرین مدرک تحصیلی: دکتری 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کارشناسی ارشد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 xml:space="preserve">کارشناسی </w:t>
      </w:r>
      <w:r w:rsidRPr="003B7C52">
        <w:rPr>
          <w:rFonts w:cs="B Mitra" w:hint="cs"/>
          <w:color w:val="000000"/>
        </w:rPr>
        <w:sym w:font="Wingdings" w:char="F06F"/>
      </w:r>
    </w:p>
    <w:p w:rsidR="00444C80" w:rsidRDefault="00444C80" w:rsidP="00444C80">
      <w:pPr>
        <w:spacing w:after="200" w:line="276" w:lineRule="auto"/>
        <w:jc w:val="both"/>
        <w:rPr>
          <w:rFonts w:cs="B Mitra"/>
          <w:color w:val="000000"/>
        </w:rPr>
      </w:pPr>
      <w:r w:rsidRPr="003B7C52">
        <w:rPr>
          <w:rFonts w:cs="B Mitra" w:hint="cs"/>
          <w:color w:val="000000"/>
          <w:rtl/>
        </w:rPr>
        <w:t>- گروه تحصیلی: علوم انسانی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علوم پایه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فنی و مهندسی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هنر</w:t>
      </w:r>
      <w:r w:rsidRPr="003B7C52">
        <w:rPr>
          <w:rFonts w:cs="B Mitra" w:hint="cs"/>
          <w:color w:val="000000"/>
        </w:rPr>
        <w:sym w:font="Wingdings" w:char="F06F"/>
      </w:r>
    </w:p>
    <w:p w:rsidR="003D1EA5" w:rsidRPr="003B7C52" w:rsidRDefault="003D1EA5" w:rsidP="003D1EA5">
      <w:pPr>
        <w:spacing w:after="200" w:line="276" w:lineRule="auto"/>
        <w:jc w:val="both"/>
        <w:rPr>
          <w:rFonts w:cs="B Mitra"/>
          <w:color w:val="000000"/>
          <w:rtl/>
          <w:lang w:bidi="fa-IR"/>
        </w:rPr>
      </w:pPr>
      <w:r>
        <w:rPr>
          <w:rFonts w:cs="B Mitra" w:hint="cs"/>
          <w:color w:val="000000"/>
          <w:rtl/>
          <w:lang w:bidi="fa-IR"/>
        </w:rPr>
        <w:t xml:space="preserve">سابقه کار:        1تا 5 سال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</w:rPr>
        <w:t xml:space="preserve">    </w:t>
      </w:r>
      <w:r>
        <w:rPr>
          <w:rFonts w:cs="B Mitra" w:hint="cs"/>
          <w:color w:val="000000"/>
          <w:rtl/>
          <w:lang w:bidi="fa-IR"/>
        </w:rPr>
        <w:t xml:space="preserve">5تا 10سال 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 xml:space="preserve"> 10تا15سال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>15 تا 20سال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 xml:space="preserve"> 20به بالا</w:t>
      </w:r>
      <w:r w:rsidRPr="003B7C52">
        <w:rPr>
          <w:rFonts w:cs="B Mitra" w:hint="cs"/>
          <w:color w:val="000000"/>
        </w:rPr>
        <w:sym w:font="Wingdings" w:char="F06F"/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>- رشته تحصیلی:...............................................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eastAsia="Calibri" w:cs="B Mitra"/>
          <w:b/>
          <w:bCs/>
          <w:rtl/>
        </w:rPr>
        <w:br w:type="page"/>
      </w:r>
      <w:r w:rsidRPr="003B7C5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lastRenderedPageBreak/>
        <w:t>پیوست شماره 1- پرسشنامه تعیین بیشترین کاربرد هر یک از راهکارهای سیاستی در سه مرحله شیوع، میانی و نقاهت ناشی از بحران کرونا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t xml:space="preserve">پرسش شماره 1-صاحب‌نظر گرامی چک‌لیست راهکارهای سیاستی </w:t>
      </w:r>
      <w:r>
        <w:rPr>
          <w:rFonts w:eastAsia="Calibri" w:cs="B Mitra" w:hint="cs"/>
          <w:b/>
          <w:bCs/>
          <w:rtl/>
        </w:rPr>
        <w:t>ارائه‌شده</w:t>
      </w:r>
      <w:r w:rsidRPr="003B7C52">
        <w:rPr>
          <w:rFonts w:eastAsia="Calibri" w:cs="B Mitra" w:hint="cs"/>
          <w:b/>
          <w:bCs/>
          <w:rtl/>
        </w:rPr>
        <w:t xml:space="preserve"> در فرم شماره یک نتیجه مطالعه اسنادی و مرور تجربه‌های بین‌المللی و داخلی و مصاحبه‌های نیمه ساختمند با خبرگان آموزش عالی مهارتی است. به نظر شما هر یک از راهکارهای سیاستی در یک یا چند فاز از سه فاز </w:t>
      </w:r>
      <w:r w:rsidRPr="003B7C52">
        <w:rPr>
          <w:rFonts w:cs="B Mitra" w:hint="cs"/>
          <w:b/>
          <w:bCs/>
          <w:rtl/>
        </w:rPr>
        <w:t>مرحله مواجهه با بیماری (فاز شیوع)، مرحله بازگشایی (فاز میانی) و مرحله بهبود و تسریع پیشرفت (فاز نقاهت) کاربرد دارند ؟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Default="00444C80" w:rsidP="00444C80">
      <w:pPr>
        <w:tabs>
          <w:tab w:val="left" w:pos="3962"/>
          <w:tab w:val="left" w:pos="6405"/>
        </w:tabs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rtl/>
        </w:rPr>
        <w:t xml:space="preserve">فرم شماره 1- چک‌لیست کاربرد </w:t>
      </w:r>
      <w:r w:rsidRPr="003B7C52">
        <w:rPr>
          <w:rFonts w:cs="B Mitra" w:hint="cs"/>
          <w:b/>
          <w:bCs/>
          <w:color w:val="000000"/>
          <w:rtl/>
        </w:rPr>
        <w:t>راهکارهای سیاستی در سه فاز شیوع، میانی و نقاهت جهت پاسخگویی به بحران ناشی از کرونا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87"/>
        <w:gridCol w:w="5340"/>
        <w:gridCol w:w="626"/>
        <w:gridCol w:w="608"/>
        <w:gridCol w:w="682"/>
      </w:tblGrid>
      <w:tr w:rsidR="00444C80" w:rsidRPr="003B7C52" w:rsidTr="001E5300">
        <w:trPr>
          <w:trHeight w:val="1719"/>
          <w:jc w:val="center"/>
        </w:trPr>
        <w:tc>
          <w:tcPr>
            <w:tcW w:w="1043" w:type="dxa"/>
            <w:shd w:val="clear" w:color="auto" w:fill="00FF00"/>
            <w:textDirection w:val="tbRl"/>
            <w:vAlign w:val="center"/>
          </w:tcPr>
          <w:p w:rsidR="00444C80" w:rsidRPr="00245BB4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 w:rsidRPr="00245BB4">
              <w:rPr>
                <w:rFonts w:cs="B Mitra" w:hint="cs"/>
                <w:sz w:val="22"/>
                <w:szCs w:val="22"/>
                <w:rtl/>
              </w:rPr>
              <w:t>طبقه‌بندی راهکارهای سیاستی</w:t>
            </w:r>
          </w:p>
        </w:tc>
        <w:tc>
          <w:tcPr>
            <w:tcW w:w="987" w:type="dxa"/>
            <w:shd w:val="clear" w:color="auto" w:fill="00FF00"/>
            <w:vAlign w:val="center"/>
          </w:tcPr>
          <w:p w:rsidR="00444C80" w:rsidRPr="00245BB4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5BB4">
              <w:rPr>
                <w:rFonts w:cs="B Mitra" w:hint="cs"/>
                <w:b/>
                <w:bCs/>
                <w:sz w:val="22"/>
                <w:szCs w:val="22"/>
                <w:rtl/>
              </w:rPr>
              <w:t>کد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E72FD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E72FD">
              <w:rPr>
                <w:rFonts w:cs="B Mitra" w:hint="cs"/>
                <w:b/>
                <w:bCs/>
                <w:sz w:val="28"/>
                <w:szCs w:val="28"/>
                <w:rtl/>
              </w:rPr>
              <w:t>راهکار سیاستی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شیوع</w:t>
            </w: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میانی</w:t>
            </w: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نقاهت</w:t>
            </w:r>
          </w:p>
        </w:tc>
      </w:tr>
      <w:tr w:rsidR="00444C80" w:rsidRPr="003B7C52" w:rsidTr="001E5300">
        <w:trPr>
          <w:cantSplit/>
          <w:trHeight w:val="629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اقدامات بهداشتی</w:t>
            </w:r>
          </w:p>
        </w:tc>
        <w:tc>
          <w:tcPr>
            <w:tcW w:w="987" w:type="dxa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</w:t>
            </w:r>
          </w:p>
        </w:tc>
        <w:tc>
          <w:tcPr>
            <w:tcW w:w="5340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اقدام به تولید ملزومات بهداشتی مانند ماسک و مواد ضدعفونی</w:t>
            </w:r>
          </w:p>
        </w:tc>
        <w:tc>
          <w:tcPr>
            <w:tcW w:w="626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تهیه بروشورها و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فعالیت‌های اطلاع‌رسانی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بهداشتی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به کارکنان، اساتید و دانشجویان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محدودیت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رفت‌وآمد در دانشگاه‌ها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و در بسیاری موارد لغو 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تدریجی 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رویدادها و جلسات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تدوین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دستورالعمل‌های ویژه‌ در زمینه بهداشت و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سلامت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مربیان/مدرسان و کارآموزان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در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مح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</w:t>
            </w:r>
            <w:r w:rsidRPr="003B7C52">
              <w:rPr>
                <w:rFonts w:cs="B Mitra" w:hint="eastAsia"/>
                <w:color w:val="000000"/>
                <w:sz w:val="22"/>
                <w:szCs w:val="22"/>
                <w:rtl/>
              </w:rPr>
              <w:t>ط‌ها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 کارگاهی و محیط کار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اقدامات اداری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جهت محافظت از عملکرد سیستم آموزشی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PA5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تغییر تاریخ ثبت‌نام دانشگاه‌ها یا تقویم امتحانات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توقف موقت فرایندهای اعتبارسنجی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مؤسسات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تجدیدنظر در فرایندهای اعتبارسنجی و تضمین کیفیت موجود و تدوین استانداردها و دستورالعمل‌های مکمل یا جایگزین، توسط مؤسسات اعتبارسنجی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فراهم سازی زمینه </w:t>
            </w:r>
            <w:r w:rsidRPr="00810613">
              <w:rPr>
                <w:rFonts w:cs="B Mitra"/>
                <w:color w:val="000000"/>
                <w:sz w:val="22"/>
                <w:szCs w:val="22"/>
                <w:rtl/>
              </w:rPr>
              <w:t xml:space="preserve">مشارکت </w:t>
            </w:r>
            <w:r w:rsidRPr="00810613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دانشگاه‌ها با مراکز پژوهشی و </w:t>
            </w:r>
            <w:r w:rsidRPr="00810613">
              <w:rPr>
                <w:rFonts w:cs="B Mitra"/>
                <w:color w:val="000000"/>
                <w:sz w:val="22"/>
                <w:szCs w:val="22"/>
                <w:rtl/>
              </w:rPr>
              <w:t>تحقیق و توسعه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PA9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ایجاد شبکه ذینفعان جهت </w:t>
            </w:r>
            <w:r w:rsidRPr="001851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فراهم سازی زمینه های برقراری تعامل بین ذینفعان آموزش‌های مهارتی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PA10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BE4DB1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BE4DB1">
              <w:rPr>
                <w:rFonts w:cs="B Mitra" w:hint="cs"/>
                <w:sz w:val="22"/>
                <w:szCs w:val="22"/>
                <w:rtl/>
              </w:rPr>
              <w:t xml:space="preserve">تدوین </w:t>
            </w:r>
            <w:r w:rsidRPr="00BE4DB1">
              <w:rPr>
                <w:rFonts w:cs="B Mitra"/>
                <w:sz w:val="22"/>
                <w:szCs w:val="22"/>
                <w:rtl/>
              </w:rPr>
              <w:t>سازوکار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لا</w:t>
            </w:r>
            <w:r w:rsidRPr="00BE4DB1">
              <w:rPr>
                <w:rFonts w:cs="B Mitra"/>
                <w:sz w:val="22"/>
                <w:szCs w:val="22"/>
                <w:rtl/>
              </w:rPr>
              <w:t>زم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جهت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به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کارگیری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دستیاران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آموزشی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جهت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یاری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دادن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به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یادگیرندگان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و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پیگیری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پیشرفت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آنها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در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فضای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دیجیتا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ل</w:t>
            </w:r>
            <w:r w:rsidRPr="00BE4DB1">
              <w:rPr>
                <w:rFonts w:cs="B Mitra"/>
                <w:sz w:val="22"/>
                <w:szCs w:val="22"/>
                <w:rtl/>
              </w:rPr>
              <w:t>؛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PA11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D15419" w:rsidRDefault="00444C80" w:rsidP="001E5300">
            <w:pPr>
              <w:spacing w:line="276" w:lineRule="auto"/>
              <w:jc w:val="both"/>
              <w:rPr>
                <w:rFonts w:ascii="Calibri" w:hAnsi="Calibri"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تدوین و اجرای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مقررات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آ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یی</w:t>
            </w:r>
            <w:r w:rsidRPr="003B7C52">
              <w:rPr>
                <w:rFonts w:ascii="B Lotus" w:cs="B Mitra" w:hint="eastAsia"/>
                <w:sz w:val="22"/>
                <w:szCs w:val="22"/>
                <w:rtl/>
              </w:rPr>
              <w:t>ن‌نامه‌ها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آموزش</w:t>
            </w:r>
            <w:r>
              <w:rPr>
                <w:rFonts w:ascii="B Lotus" w:cs="B Mitra" w:hint="cs"/>
                <w:sz w:val="22"/>
                <w:szCs w:val="22"/>
                <w:rtl/>
              </w:rPr>
              <w:t xml:space="preserve"> 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</w:t>
            </w:r>
            <w:r>
              <w:rPr>
                <w:rFonts w:cs="B Mitra"/>
                <w:sz w:val="18"/>
                <w:szCs w:val="18"/>
              </w:rPr>
              <w:t>2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B278D5">
              <w:rPr>
                <w:rFonts w:cs="B Mitra" w:hint="cs"/>
                <w:sz w:val="22"/>
                <w:szCs w:val="22"/>
                <w:rtl/>
              </w:rPr>
              <w:t xml:space="preserve">تدوین و اجرای روش‌های تدریس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و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پداگوژی 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آموزش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ی </w:t>
            </w:r>
            <w:r w:rsidRPr="00B278D5">
              <w:rPr>
                <w:rFonts w:cs="B Mitra" w:hint="cs"/>
                <w:sz w:val="22"/>
                <w:szCs w:val="22"/>
                <w:rtl/>
              </w:rPr>
              <w:t xml:space="preserve">جدید بر اساس آموزش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  <w:r w:rsidRPr="00B278D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678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PA13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فراهم نمودن مشوق‌ها و فرصت‌های لازم جهت تولید محتوای 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PA14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  <w:r w:rsidRPr="00873B2D">
              <w:rPr>
                <w:rFonts w:cs="B Mitra" w:hint="cs"/>
                <w:sz w:val="22"/>
                <w:szCs w:val="22"/>
                <w:rtl/>
              </w:rPr>
              <w:t>به‌روزرسانی برنامه‌های درسی</w:t>
            </w:r>
            <w:r w:rsidRPr="00873B2D">
              <w:rPr>
                <w:rFonts w:cs="B Mitra" w:hint="cs"/>
                <w:sz w:val="22"/>
                <w:szCs w:val="22"/>
              </w:rPr>
              <w:t xml:space="preserve"> </w:t>
            </w:r>
            <w:r w:rsidRPr="00873B2D">
              <w:rPr>
                <w:rFonts w:cs="B Mitra" w:hint="cs"/>
                <w:sz w:val="22"/>
                <w:szCs w:val="22"/>
                <w:rtl/>
              </w:rPr>
              <w:t>مهارت محور از نظر محتوا و مهارت‌ها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قوانین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مربوط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به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استانداردهای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نرم‌افزاری لازم برای مؤسسات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3B7C52">
              <w:rPr>
                <w:rFonts w:cs="B Mitra"/>
                <w:color w:val="000000"/>
                <w:sz w:val="18"/>
                <w:szCs w:val="18"/>
              </w:rPr>
              <w:t>PA16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مربوط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به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استانداردهای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اخلاق حرفه‌ای اساتید و مربیان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PA17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مرتبط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 تکالیف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مسئولیت‌های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حرفه‌ای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دانشجویان،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PA18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مرتبط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حق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مالکیت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فکری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معنوی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</w:rPr>
              <w:t>PA19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بازنگری سیاست‌های مربوط به رعایت حریم شخصی کاربران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PA20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41C62">
              <w:rPr>
                <w:rFonts w:cs="B Mitra" w:hint="cs"/>
                <w:sz w:val="22"/>
                <w:szCs w:val="22"/>
                <w:rtl/>
              </w:rPr>
              <w:t>تدوین روش‌های</w:t>
            </w:r>
            <w:r w:rsidRPr="00E41C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41C62">
              <w:rPr>
                <w:rFonts w:cs="B Mitra" w:hint="cs"/>
                <w:sz w:val="22"/>
                <w:szCs w:val="22"/>
                <w:rtl/>
              </w:rPr>
              <w:t xml:space="preserve"> جهت شناسایی نیازهای مهارتی سبز شغلی برای مشاغل مختلف 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PA21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46740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بازبینی و بازتعریف </w:t>
            </w:r>
            <w:r w:rsidRPr="00467400">
              <w:rPr>
                <w:rFonts w:cs="B Mitra" w:hint="cs"/>
                <w:sz w:val="22"/>
                <w:szCs w:val="22"/>
                <w:rtl/>
              </w:rPr>
              <w:t>تعریف نیازهای مهارتی از طریق گفتمان اجتماعی و رویکردهای مشارکتی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PA22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E4096">
              <w:rPr>
                <w:rFonts w:cs="B Mitra" w:hint="cs"/>
                <w:sz w:val="22"/>
                <w:szCs w:val="22"/>
                <w:rtl/>
              </w:rPr>
              <w:t xml:space="preserve">فراهم نمودن زمینه‌های ساختاری لازم جهت تجمیع نوآوری‌های آموزش </w:t>
            </w: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3E4096">
              <w:rPr>
                <w:rFonts w:cs="B Mitra" w:hint="cs"/>
                <w:sz w:val="22"/>
                <w:szCs w:val="22"/>
                <w:rtl/>
              </w:rPr>
              <w:t xml:space="preserve"> که در مراکز مختلف آموزش </w:t>
            </w:r>
            <w:r>
              <w:rPr>
                <w:rFonts w:cs="B Mitra" w:hint="cs"/>
                <w:sz w:val="22"/>
                <w:szCs w:val="22"/>
                <w:rtl/>
              </w:rPr>
              <w:t>عالی</w:t>
            </w:r>
            <w:r w:rsidRPr="003E4096">
              <w:rPr>
                <w:rFonts w:cs="B Mitra" w:hint="cs"/>
                <w:sz w:val="22"/>
                <w:szCs w:val="22"/>
                <w:rtl/>
              </w:rPr>
              <w:t xml:space="preserve"> در توسعه مهارت‌ها در دوران کرونا موفقیت‌آمیز بوده اند</w:t>
            </w:r>
            <w:r>
              <w:rPr>
                <w:rFonts w:cs="B Mitra" w:hint="cs"/>
                <w:sz w:val="22"/>
                <w:szCs w:val="22"/>
                <w:rtl/>
              </w:rPr>
              <w:t>.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PA23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4D5506">
              <w:rPr>
                <w:rFonts w:cs="B Mitra" w:hint="cs"/>
                <w:sz w:val="22"/>
                <w:szCs w:val="22"/>
                <w:rtl/>
              </w:rPr>
              <w:t xml:space="preserve">هماهنگی استراتژی های توسعه مهارت با </w:t>
            </w:r>
            <w:r>
              <w:rPr>
                <w:rFonts w:cs="B Mitra" w:hint="cs"/>
                <w:sz w:val="22"/>
                <w:szCs w:val="22"/>
                <w:rtl/>
              </w:rPr>
              <w:t>سیاست‌ها</w:t>
            </w:r>
            <w:r w:rsidRPr="004D5506">
              <w:rPr>
                <w:rFonts w:cs="B Mitra" w:hint="cs"/>
                <w:sz w:val="22"/>
                <w:szCs w:val="22"/>
                <w:rtl/>
              </w:rPr>
              <w:t>ی زیست محیطی جهت دستیابی به اهداف توسعه پایدار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حمایت‌های مالی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PA24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تأمین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منابع مالی جهت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تجهیز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فناور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ی‌</w:t>
            </w:r>
            <w:r w:rsidRPr="003B7C52">
              <w:rPr>
                <w:rFonts w:ascii="B Lotus" w:cs="B Mitra" w:hint="eastAsia"/>
                <w:sz w:val="22"/>
                <w:szCs w:val="22"/>
                <w:rtl/>
              </w:rPr>
              <w:t>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زیرساختی،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نرم‌افزارها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سخت‌افزارها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برای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آموزش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حمایت‌های مالی از دانشجویان و اساتید و مربیان جهت دسترسی به تجهیزات فناوری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حمایت های مالی جهت تهیه مواد آموزشی و بسته های آموزشی دیجیتال مهارتی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  <w:lang w:bidi="fa-IR"/>
              </w:rPr>
            </w:pPr>
            <w:r w:rsidRPr="00E66039">
              <w:rPr>
                <w:rFonts w:cs="B Mitra" w:hint="cs"/>
                <w:color w:val="0D0D0D"/>
                <w:rtl/>
              </w:rPr>
              <w:t>در اختیار قرار دادن</w:t>
            </w:r>
            <w:r w:rsidRPr="00E66039">
              <w:rPr>
                <w:rFonts w:cs="B Mitra"/>
                <w:color w:val="0D0D0D"/>
                <w:rtl/>
              </w:rPr>
              <w:t xml:space="preserve"> بسته‌های اینترنتی رایگان </w:t>
            </w:r>
            <w:r w:rsidRPr="00E66039">
              <w:rPr>
                <w:rFonts w:cs="B Mitra" w:hint="cs"/>
                <w:color w:val="0D0D0D"/>
                <w:rtl/>
              </w:rPr>
              <w:t>برای دانشجویان و اساتید به ویژه</w:t>
            </w:r>
            <w:r w:rsidRPr="00E66039">
              <w:rPr>
                <w:rFonts w:cs="B Mitra"/>
                <w:color w:val="0D0D0D"/>
                <w:rtl/>
              </w:rPr>
              <w:t xml:space="preserve"> در مناطق کم‌درآمد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</w:t>
            </w:r>
            <w:r>
              <w:rPr>
                <w:rFonts w:cs="B Mitra"/>
                <w:sz w:val="18"/>
                <w:szCs w:val="18"/>
              </w:rPr>
              <w:t>28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  <w:r w:rsidRPr="003C5A75">
              <w:rPr>
                <w:rFonts w:cs="B Mitra" w:hint="cs"/>
                <w:color w:val="0D0D0D"/>
                <w:rtl/>
              </w:rPr>
              <w:t xml:space="preserve"> افزایش سقف وام های دانشجویی جهت </w:t>
            </w:r>
            <w:r w:rsidRPr="003C5A75">
              <w:rPr>
                <w:rFonts w:cs="B Mitra"/>
                <w:color w:val="000000"/>
                <w:rtl/>
              </w:rPr>
              <w:t>جبران خسارت درآمد مستقیم ناشی از مشاغل پاره‌وقت دانشجوی</w:t>
            </w:r>
            <w:r w:rsidRPr="003C5A75">
              <w:rPr>
                <w:rFonts w:cs="B Mitra" w:hint="cs"/>
                <w:color w:val="000000"/>
                <w:rtl/>
              </w:rPr>
              <w:t>ی</w:t>
            </w:r>
            <w:r w:rsidRPr="003C5A75">
              <w:rPr>
                <w:rFonts w:cs="B Mitra" w:hint="cs"/>
                <w:color w:val="0D0D0D"/>
                <w:rtl/>
              </w:rPr>
              <w:t>، دانشجویان مناطق محروم و دانشجویان ممتاز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</w:t>
            </w:r>
            <w:r>
              <w:rPr>
                <w:rFonts w:cs="B Mitra"/>
                <w:sz w:val="18"/>
                <w:szCs w:val="18"/>
              </w:rPr>
              <w:t>29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به تعویق انداختن بازپرداخت </w:t>
            </w:r>
            <w:r w:rsidRPr="003B7C52">
              <w:rPr>
                <w:rFonts w:cs="B Mitra"/>
                <w:sz w:val="22"/>
                <w:szCs w:val="22"/>
                <w:rtl/>
                <w:lang w:bidi="fa-IR"/>
              </w:rPr>
              <w:t>وام‌ها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ی دانشجویی تا زمان بازگشایی تدریجی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3B7C52">
              <w:rPr>
                <w:rFonts w:cs="B Mitra"/>
                <w:color w:val="000000"/>
                <w:sz w:val="18"/>
                <w:szCs w:val="18"/>
              </w:rPr>
              <w:t>PA</w:t>
            </w:r>
            <w:r>
              <w:rPr>
                <w:rFonts w:cs="B Mitr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حمایت های مالی از طرح ها و پروژه های نوآورانه جهت پاسخگویی به بحران ناشی از کرونا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cantSplit/>
          <w:trHeight w:val="867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720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حمایت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های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اجتماعی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–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عاطفی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از جامعه دانشگا</w:t>
            </w:r>
            <w:r w:rsidRPr="004D421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هی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PA31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ارائه خدمات روانشناسی به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اساتید و کارکنان جهت کاهش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استرس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فشار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بر اساتید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کارکنان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در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اثر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تغییر سریع استراتژی‌های آموزشی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حمایت‌ها روانی-اجتماعی از 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505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PA32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استفاده از 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شبکه های اجتماعی و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 گروه‌های هم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ت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>ا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ی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ان 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جهت 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>پشتیبانی متقابل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 دانشجویان از یکدیگر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505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PA33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ترویج و حمایت از تشکیل انجمن های الکترونیکی جهت حفظ تعامل آموزشی بین ذینفعان آموزش عالی 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cantSplit/>
          <w:trHeight w:val="494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PA34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ارائه خدمات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روانشناسی و پزشکی اولیه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جهت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حفظ سلامت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جسمی و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عاطفی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-اجتماعی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دانشجو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</w:t>
            </w:r>
            <w:r w:rsidRPr="003B7C52">
              <w:rPr>
                <w:rFonts w:cs="B Mitra" w:hint="eastAsia"/>
                <w:color w:val="000000"/>
                <w:sz w:val="22"/>
                <w:szCs w:val="22"/>
                <w:rtl/>
              </w:rPr>
              <w:t>ان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311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>اقدامات حمایتی جهت</w:t>
            </w:r>
            <w:r w:rsidRPr="003B7C52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استمرار</w:t>
            </w:r>
            <w:r w:rsidRPr="003B7C52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فعالیت‌های آموزشی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PA35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تامین،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ارتقا و بهسازی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زیرساخت‌های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شبکه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اینترنت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311"/>
          <w:jc w:val="center"/>
        </w:trPr>
        <w:tc>
          <w:tcPr>
            <w:tcW w:w="1043" w:type="dxa"/>
            <w:vMerge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PA36</w:t>
            </w:r>
          </w:p>
        </w:tc>
        <w:tc>
          <w:tcPr>
            <w:tcW w:w="5340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تامین،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ارتقا و بهسازی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بسترهای های آموزش الکترونیکی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845778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  <w:lang w:val="en-US" w:bidi="fa-IR"/>
              </w:rPr>
            </w:pPr>
            <w:r w:rsidRPr="00171C80">
              <w:rPr>
                <w:rFonts w:cs="B Mitra" w:hint="cs"/>
                <w:color w:val="0D0D0D"/>
                <w:rtl/>
              </w:rPr>
              <w:t>ترکیب چند</w:t>
            </w:r>
            <w:r w:rsidRPr="00171C80">
              <w:rPr>
                <w:rFonts w:cs="B Mitra"/>
                <w:color w:val="0D0D0D"/>
                <w:rtl/>
              </w:rPr>
              <w:t xml:space="preserve"> کانال </w:t>
            </w:r>
            <w:r w:rsidRPr="00171C80">
              <w:rPr>
                <w:rFonts w:cs="B Mitra" w:hint="cs"/>
                <w:color w:val="0D0D0D"/>
                <w:rtl/>
              </w:rPr>
              <w:t>آموزش</w:t>
            </w:r>
            <w:r w:rsidRPr="00171C80">
              <w:rPr>
                <w:rFonts w:cs="B Mitra"/>
                <w:color w:val="0D0D0D"/>
                <w:rtl/>
              </w:rPr>
              <w:t xml:space="preserve"> از راه دور</w:t>
            </w:r>
            <w:r w:rsidRPr="00171C80">
              <w:rPr>
                <w:rFonts w:cs="B Mitra" w:hint="cs"/>
                <w:color w:val="0D0D0D"/>
                <w:rtl/>
              </w:rPr>
              <w:t xml:space="preserve"> مانند استفاده از </w:t>
            </w:r>
            <w:r w:rsidRPr="00171C80">
              <w:rPr>
                <w:rFonts w:cs="B Mitra"/>
                <w:color w:val="0D0D0D"/>
                <w:rtl/>
              </w:rPr>
              <w:t>تلویزیون و رادیو</w:t>
            </w:r>
            <w:r>
              <w:rPr>
                <w:rFonts w:cs="B Mitra" w:hint="cs"/>
                <w:color w:val="0D0D0D"/>
                <w:rtl/>
                <w:lang w:bidi="fa-IR"/>
              </w:rPr>
              <w:t xml:space="preserve"> و غیره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F91E5D">
              <w:rPr>
                <w:rFonts w:ascii="B Lotus" w:cs="B Mitra" w:hint="cs"/>
                <w:sz w:val="22"/>
                <w:szCs w:val="22"/>
                <w:rtl/>
              </w:rPr>
              <w:t>پشتیبانی فنی</w:t>
            </w:r>
            <w:r w:rsidRPr="00F91E5D">
              <w:rPr>
                <w:rFonts w:ascii="B Lotus" w:cs="B Mitra"/>
                <w:sz w:val="22"/>
                <w:szCs w:val="22"/>
              </w:rPr>
              <w:t xml:space="preserve"> </w:t>
            </w:r>
            <w:r w:rsidRPr="00F91E5D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F91E5D">
              <w:rPr>
                <w:rFonts w:ascii="B Lotus" w:cs="B Mitra"/>
                <w:sz w:val="22"/>
                <w:szCs w:val="22"/>
              </w:rPr>
              <w:t xml:space="preserve"> </w:t>
            </w:r>
            <w:r w:rsidRPr="00F91E5D">
              <w:rPr>
                <w:rFonts w:ascii="B Lotus" w:cs="B Mitra" w:hint="cs"/>
                <w:sz w:val="22"/>
                <w:szCs w:val="22"/>
                <w:rtl/>
              </w:rPr>
              <w:t>تکنیکی از اساتید و دانشجویان</w:t>
            </w:r>
            <w:r w:rsidRPr="00F91E5D">
              <w:rPr>
                <w:rFonts w:ascii="B Lotus" w:cs="B Mitra" w:hint="cs"/>
                <w:sz w:val="22"/>
                <w:szCs w:val="22"/>
                <w:rtl/>
                <w:lang w:bidi="fa-IR"/>
              </w:rPr>
              <w:t xml:space="preserve"> توسط </w:t>
            </w:r>
            <w:r w:rsidRPr="00F91E5D">
              <w:rPr>
                <w:rFonts w:cs="B Mitra"/>
                <w:color w:val="0D0D0D"/>
                <w:sz w:val="22"/>
                <w:szCs w:val="22"/>
                <w:rtl/>
              </w:rPr>
              <w:t xml:space="preserve">برنامه‌های </w:t>
            </w:r>
            <w:r w:rsidRPr="00F91E5D">
              <w:rPr>
                <w:rFonts w:cs="B Mitra" w:hint="cs"/>
                <w:color w:val="0D0D0D"/>
                <w:sz w:val="22"/>
                <w:szCs w:val="22"/>
                <w:rtl/>
              </w:rPr>
              <w:t>پشتیبانی</w:t>
            </w:r>
            <w:r w:rsidRPr="00F91E5D">
              <w:rPr>
                <w:rFonts w:cs="B Mitra"/>
                <w:color w:val="0D0D0D"/>
                <w:sz w:val="22"/>
                <w:szCs w:val="22"/>
                <w:rtl/>
              </w:rPr>
              <w:t xml:space="preserve"> سیستم و بازیابی </w:t>
            </w:r>
            <w:r w:rsidRPr="00F91E5D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اطلاعات و افراد متخصص و منتورهای آموزش </w:t>
            </w:r>
            <w:r>
              <w:rPr>
                <w:rFonts w:cs="B Mitra" w:hint="cs"/>
                <w:color w:val="0D0D0D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تهیه مواد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آموزشی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بسته های آموزشی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دیجیتال مهارتی و در دسترس قرار دادن آن‌ها در بانک اطلاعاتی دیجیتالی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ارائه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حضوری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آموزش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مبتنی بر محل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کار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(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کارآموزی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، کارورزی و کاربینی) و آموزش‌های عملی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کارگاهی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حضوری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با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رعایت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پروتکل‌ها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 بهداشتی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با تایید ستاد ملی کرونا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954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ارائه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آموزش‌های مبتنی بر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محیط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(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کارآموزی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، کارورزی و کاربینی) و آموزش‌های عملی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کارگاهی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از طریق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پلتفرم‌های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برخط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در مناطقی که امکان برگزاری کلاس ها به صورت حضوری مقدور نیست یا به صورت موازی با آموزش حضوری در کلیه مناطق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PA39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تأمین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B7C52">
              <w:rPr>
                <w:rFonts w:cs="B Mitra"/>
                <w:sz w:val="22"/>
                <w:szCs w:val="22"/>
                <w:rtl/>
              </w:rPr>
              <w:t>پلتفرم‌ها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ی آموزشی و تجهیزات مناسب برای آموزش مهارت‌های شغلی خاص که به فعالیت‌های دستی نیاز ندارند.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PA40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D15419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>استفاده از ابزارهایی مانند واقعیت مجازی</w:t>
            </w:r>
            <w:r w:rsidRPr="00D15419">
              <w:rPr>
                <w:rFonts w:cs="B Mitra"/>
                <w:color w:val="000000"/>
                <w:sz w:val="22"/>
                <w:szCs w:val="22"/>
                <w:rtl/>
              </w:rPr>
              <w:t>(</w:t>
            </w:r>
            <w:r w:rsidRPr="00D15419">
              <w:rPr>
                <w:rFonts w:cs="B Mitra"/>
                <w:color w:val="000000"/>
                <w:sz w:val="22"/>
                <w:szCs w:val="22"/>
              </w:rPr>
              <w:t>VR</w:t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>)</w:t>
            </w:r>
            <w:r w:rsidRPr="00D15419">
              <w:rPr>
                <w:rStyle w:val="FootnoteReference"/>
                <w:rFonts w:cs="B Mitra"/>
                <w:color w:val="000000"/>
                <w:sz w:val="22"/>
                <w:szCs w:val="22"/>
                <w:rtl/>
              </w:rPr>
              <w:footnoteReference w:id="1"/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،، واقعیت افزوده </w:t>
            </w:r>
            <w:r w:rsidRPr="00D15419">
              <w:rPr>
                <w:rFonts w:cs="B Mitra"/>
                <w:color w:val="000000"/>
                <w:sz w:val="22"/>
                <w:szCs w:val="22"/>
              </w:rPr>
              <w:t>(AR)</w:t>
            </w:r>
            <w:r w:rsidRPr="00D15419">
              <w:rPr>
                <w:rStyle w:val="FootnoteReference"/>
                <w:rFonts w:cs="B Mitra"/>
                <w:color w:val="000000"/>
                <w:sz w:val="22"/>
                <w:szCs w:val="22"/>
                <w:rtl/>
              </w:rPr>
              <w:footnoteReference w:id="2"/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یا شبیه سازی جهت ارائه دروس عملی و کارگاهی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PA41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ارائه آموزش‌های مبتنی بر محیط کار</w:t>
            </w:r>
            <w:r w:rsidRPr="003B7C52">
              <w:rPr>
                <w:rStyle w:val="FootnoteReference"/>
                <w:rFonts w:cs="B Mitra"/>
                <w:sz w:val="22"/>
                <w:szCs w:val="22"/>
                <w:rtl/>
                <w:lang w:bidi="fa-IR"/>
              </w:rPr>
              <w:footnoteReference w:id="3"/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(مانند کارآموزی، کارورزی و کاربینی) به‌صورت حضوری در مشاغلی که تعطیل نشده‌اند.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PA42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ارائه دروسی که بیشتر جنبه نظری داشته و یا مهارت‌های شغلی خاص که به فعالیت‌های دستی نیازی ندارند به‌صورت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PA43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ارائه آموزش‌ها با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رویکرد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ترکیبی</w:t>
            </w:r>
            <w:r w:rsidRPr="003B7C52">
              <w:rPr>
                <w:rStyle w:val="FootnoteReference"/>
                <w:rFonts w:cs="B Mitra"/>
                <w:sz w:val="22"/>
                <w:szCs w:val="22"/>
                <w:rtl/>
              </w:rPr>
              <w:footnoteReference w:id="4"/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جهت ارائه آموزش‌ها به‌صورت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به عنوان بخشی همیشگی از آموزش‌های عالی مهارتی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PA44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706163">
              <w:rPr>
                <w:rFonts w:cs="B Mitra" w:hint="cs"/>
                <w:color w:val="000000"/>
                <w:sz w:val="22"/>
                <w:szCs w:val="22"/>
                <w:rtl/>
              </w:rPr>
              <w:t>استفاده از روش‌های مختلف آموزش از راه دور مانند رادیو تلویزیون، پادکست‌ها، منابع ویدیویی و غیره</w:t>
            </w:r>
            <w:r w:rsidRPr="00706163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235596">
              <w:rPr>
                <w:rFonts w:cs="B Mitra"/>
                <w:color w:val="000000"/>
                <w:sz w:val="22"/>
                <w:szCs w:val="22"/>
                <w:rtl/>
              </w:rPr>
              <w:t>پشتیبانی</w:t>
            </w:r>
            <w:r w:rsidRPr="0023559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در دسترس قراردادن</w:t>
            </w:r>
            <w:r w:rsidRPr="00235596">
              <w:rPr>
                <w:rFonts w:cs="B Mitra"/>
                <w:color w:val="000000"/>
                <w:sz w:val="22"/>
                <w:szCs w:val="22"/>
                <w:rtl/>
              </w:rPr>
              <w:t xml:space="preserve"> منابع </w:t>
            </w:r>
            <w:r w:rsidRPr="00235596">
              <w:rPr>
                <w:rFonts w:cs="B Mitra" w:hint="cs"/>
                <w:color w:val="000000"/>
                <w:sz w:val="22"/>
                <w:szCs w:val="22"/>
                <w:rtl/>
              </w:rPr>
              <w:t>کتابخانه ای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توانمندسازی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اساتید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و مربیان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جهت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انجام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فعالیت‌های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آموزش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PA47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ارتقاء توانمندی‌های دانشجویان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جهت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استفاده از فناوری اطلاعات و ارتباطات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lastRenderedPageBreak/>
        <w:t xml:space="preserve">صاحب‌نظر گرامی </w:t>
      </w: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>ی‌که راهکار سیاستی پیشنهادی شما در فرم شماره 1، موجود نیست، خواهشمند است راهکار سیاستی پیشنهادی خود را ذکر نمایید.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364"/>
        <w:gridCol w:w="4151"/>
        <w:gridCol w:w="861"/>
        <w:gridCol w:w="865"/>
        <w:gridCol w:w="930"/>
      </w:tblGrid>
      <w:tr w:rsidR="00444C80" w:rsidRPr="003B7C52" w:rsidTr="001E5300">
        <w:trPr>
          <w:trHeight w:val="384"/>
          <w:jc w:val="center"/>
        </w:trPr>
        <w:tc>
          <w:tcPr>
            <w:tcW w:w="626" w:type="pct"/>
            <w:vMerge w:val="restart"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 w:val="restart"/>
            <w:shd w:val="clear" w:color="auto" w:fill="00FF00"/>
            <w:vAlign w:val="center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80D0F">
              <w:rPr>
                <w:rFonts w:cs="B Mitra" w:hint="cs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2222" w:type="pct"/>
            <w:vMerge w:val="restart"/>
            <w:tcBorders>
              <w:righ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راهکار سیاستی</w:t>
            </w:r>
          </w:p>
        </w:tc>
        <w:tc>
          <w:tcPr>
            <w:tcW w:w="461" w:type="pct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شیوع</w:t>
            </w:r>
          </w:p>
        </w:tc>
        <w:tc>
          <w:tcPr>
            <w:tcW w:w="463" w:type="pct"/>
            <w:vMerge w:val="restart"/>
            <w:tcBorders>
              <w:top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میانی</w:t>
            </w:r>
          </w:p>
        </w:tc>
        <w:tc>
          <w:tcPr>
            <w:tcW w:w="498" w:type="pct"/>
            <w:vMerge w:val="restart"/>
            <w:tcBorders>
              <w:top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نقاهت</w:t>
            </w:r>
          </w:p>
        </w:tc>
      </w:tr>
      <w:tr w:rsidR="00444C80" w:rsidRPr="003B7C52" w:rsidTr="001E5300">
        <w:trPr>
          <w:trHeight w:val="384"/>
          <w:jc w:val="center"/>
        </w:trPr>
        <w:tc>
          <w:tcPr>
            <w:tcW w:w="626" w:type="pct"/>
            <w:vMerge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22" w:type="pct"/>
            <w:vMerge/>
            <w:tcBorders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1" w:type="pct"/>
            <w:vMerge/>
            <w:tcBorders>
              <w:lef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Borders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384"/>
          <w:jc w:val="center"/>
        </w:trPr>
        <w:tc>
          <w:tcPr>
            <w:tcW w:w="626" w:type="pct"/>
            <w:vMerge/>
            <w:tcBorders>
              <w:bottom w:val="single" w:sz="12" w:space="0" w:color="E36C0A"/>
            </w:tcBorders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/>
            <w:tcBorders>
              <w:bottom w:val="single" w:sz="12" w:space="0" w:color="E36C0A"/>
            </w:tcBorders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22" w:type="pct"/>
            <w:vMerge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1" w:type="pct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vMerge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629"/>
          <w:jc w:val="center"/>
        </w:trPr>
        <w:tc>
          <w:tcPr>
            <w:tcW w:w="626" w:type="pct"/>
            <w:vMerge w:val="restart"/>
            <w:tcBorders>
              <w:top w:val="single" w:sz="12" w:space="0" w:color="E36C0A"/>
              <w:left w:val="single" w:sz="12" w:space="0" w:color="E36C0A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راهکار سیاستی پیشنهادی</w:t>
            </w:r>
          </w:p>
        </w:tc>
        <w:tc>
          <w:tcPr>
            <w:tcW w:w="730" w:type="pct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222" w:type="pct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61" w:type="pct"/>
            <w:tcBorders>
              <w:top w:val="single" w:sz="12" w:space="0" w:color="E36C0A"/>
              <w:left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995"/>
          <w:jc w:val="center"/>
        </w:trPr>
        <w:tc>
          <w:tcPr>
            <w:tcW w:w="626" w:type="pct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eastAsia="Calibri" w:cs="B Mitra"/>
          <w:b/>
          <w:bCs/>
          <w:sz w:val="28"/>
          <w:szCs w:val="28"/>
          <w:rtl/>
        </w:rPr>
        <w:br w:type="page"/>
      </w:r>
      <w:r w:rsidRPr="003B7C52">
        <w:rPr>
          <w:rFonts w:eastAsia="Calibri" w:cs="B Mitra" w:hint="cs"/>
          <w:b/>
          <w:bCs/>
          <w:sz w:val="28"/>
          <w:szCs w:val="28"/>
          <w:rtl/>
        </w:rPr>
        <w:lastRenderedPageBreak/>
        <w:t xml:space="preserve">پیوست شماره 2- پرسشنامه </w:t>
      </w:r>
      <w:r w:rsidRPr="003B7C52">
        <w:rPr>
          <w:rFonts w:eastAsia="Calibri" w:cs="B Mitra" w:hint="cs"/>
          <w:b/>
          <w:bCs/>
          <w:sz w:val="28"/>
          <w:szCs w:val="28"/>
          <w:rtl/>
          <w:lang w:bidi="fa-IR"/>
        </w:rPr>
        <w:t xml:space="preserve">تعیین </w:t>
      </w:r>
      <w:r w:rsidRPr="003B7C52">
        <w:rPr>
          <w:rFonts w:cs="B Mitra" w:hint="cs"/>
          <w:b/>
          <w:bCs/>
          <w:sz w:val="28"/>
          <w:szCs w:val="28"/>
          <w:rtl/>
        </w:rPr>
        <w:t xml:space="preserve">شایستگی‌های لازم برای دانشجویان و دانش‌آموختگان دانشگاه‌ها با توجه به تغییرات بازار کار در اثر کرونا و همچنین تغییر نوع آموزش به آموزش </w:t>
      </w:r>
      <w:r>
        <w:rPr>
          <w:rFonts w:cs="B Mitra" w:hint="cs"/>
          <w:b/>
          <w:bCs/>
          <w:sz w:val="28"/>
          <w:szCs w:val="28"/>
          <w:rtl/>
        </w:rPr>
        <w:t>الکترونیکی</w:t>
      </w: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eastAsia="Calibri" w:cs="B Mitra" w:hint="cs"/>
          <w:b/>
          <w:bCs/>
          <w:rtl/>
        </w:rPr>
        <w:t xml:space="preserve">صاحب‌نظر گرامی خواهشمند است در فرم شماره 2، درجه اهمیت هر یک از مؤلفه‌های </w:t>
      </w:r>
      <w:r w:rsidRPr="003B7C52">
        <w:rPr>
          <w:rFonts w:cs="B Mitra" w:hint="cs"/>
          <w:b/>
          <w:bCs/>
          <w:rtl/>
        </w:rPr>
        <w:t>شایستگی‌های لازم برای دانشجویان و دانش‌آموختگان دانشگاه‌ها</w:t>
      </w:r>
      <w:r w:rsidRPr="003B7C52">
        <w:rPr>
          <w:rFonts w:cs="B Mitra" w:hint="cs"/>
          <w:b/>
          <w:bCs/>
          <w:color w:val="000000"/>
          <w:rtl/>
        </w:rPr>
        <w:t xml:space="preserve">، </w:t>
      </w:r>
      <w:r w:rsidRPr="003B7C52">
        <w:rPr>
          <w:rFonts w:cs="B Mitra" w:hint="cs"/>
          <w:b/>
          <w:bCs/>
          <w:rtl/>
        </w:rPr>
        <w:t xml:space="preserve">با توجه به تغییرات بازار کار در اثر کرونا و همچنین تغییر نوع آموزش به آموزش </w:t>
      </w:r>
      <w:r>
        <w:rPr>
          <w:rFonts w:cs="B Mitra" w:hint="cs"/>
          <w:b/>
          <w:bCs/>
          <w:rtl/>
        </w:rPr>
        <w:t>الکترونیکی</w:t>
      </w:r>
      <w:r w:rsidRPr="003B7C52">
        <w:rPr>
          <w:rFonts w:cs="B Mitra" w:hint="cs"/>
          <w:b/>
          <w:bCs/>
          <w:rtl/>
        </w:rPr>
        <w:t xml:space="preserve"> را </w:t>
      </w:r>
      <w:r w:rsidRPr="003B7C52">
        <w:rPr>
          <w:rFonts w:cs="B Mitra" w:hint="cs"/>
          <w:b/>
          <w:bCs/>
          <w:color w:val="000000"/>
          <w:rtl/>
        </w:rPr>
        <w:t>بر اساس طیف پنج‌تایی لیکرت، به ترتیب اهمیت (امتیاز 5 مربوط به مؤلفه با بیشترین اهمیت و امتیاز 1 مربوط به مؤلفه با کمترین اهمیت) تعیین نمایید.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sz w:val="28"/>
          <w:szCs w:val="28"/>
          <w:rtl/>
        </w:rPr>
      </w:pP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t>فرم شماره 2- شایستگی‌های لازم برای دانشجویان و دانش‌آموختگان دانشگاه‌ها در جهان پساکرونا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053"/>
        <w:gridCol w:w="2381"/>
        <w:gridCol w:w="1851"/>
        <w:gridCol w:w="535"/>
        <w:gridCol w:w="535"/>
        <w:gridCol w:w="793"/>
        <w:gridCol w:w="447"/>
        <w:gridCol w:w="703"/>
      </w:tblGrid>
      <w:tr w:rsidR="00444C80" w:rsidRPr="00467072" w:rsidTr="001E5300">
        <w:trPr>
          <w:trHeight w:val="135"/>
        </w:trPr>
        <w:tc>
          <w:tcPr>
            <w:tcW w:w="563" w:type="pct"/>
            <w:vMerge w:val="restar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" w:type="pct"/>
            <w:vMerge w:val="restart"/>
            <w:shd w:val="clear" w:color="auto" w:fill="00FF00"/>
          </w:tcPr>
          <w:p w:rsidR="00444C80" w:rsidRPr="00467072" w:rsidRDefault="00444C80" w:rsidP="00467072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کد شایستگی</w:t>
            </w:r>
          </w:p>
        </w:tc>
        <w:tc>
          <w:tcPr>
            <w:tcW w:w="1273" w:type="pct"/>
            <w:vMerge w:val="restart"/>
            <w:shd w:val="clear" w:color="auto" w:fill="00FF00"/>
          </w:tcPr>
          <w:p w:rsidR="00444C80" w:rsidRPr="00467072" w:rsidRDefault="00444C80" w:rsidP="00467072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990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28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8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24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39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7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467072" w:rsidTr="001E5300">
        <w:trPr>
          <w:trHeight w:val="135"/>
        </w:trPr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467072" w:rsidTr="001E5300">
        <w:trPr>
          <w:trHeight w:val="39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t>دانش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pStyle w:val="ListParagraph"/>
              <w:bidi/>
              <w:ind w:left="515" w:hanging="425"/>
              <w:rPr>
                <w:rFonts w:cs="B Mitra"/>
                <w:sz w:val="24"/>
                <w:szCs w:val="24"/>
                <w:rtl/>
              </w:rPr>
            </w:pPr>
            <w:r w:rsidRPr="00467072">
              <w:rPr>
                <w:rFonts w:cs="B Mitra" w:hint="cs"/>
                <w:sz w:val="24"/>
                <w:szCs w:val="24"/>
                <w:rtl/>
              </w:rPr>
              <w:t>سواد اطلاعاتی</w:t>
            </w:r>
            <w:r w:rsidRPr="00467072">
              <w:rPr>
                <w:rStyle w:val="FootnoteReference"/>
                <w:rFonts w:cs="B Mitra"/>
                <w:rtl/>
              </w:rPr>
              <w:footnoteReference w:id="5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101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pStyle w:val="ListParagraph"/>
              <w:bidi/>
              <w:ind w:left="90"/>
              <w:rPr>
                <w:rFonts w:cs="B Mitra"/>
                <w:sz w:val="24"/>
                <w:szCs w:val="24"/>
                <w:rtl/>
              </w:rPr>
            </w:pPr>
            <w:r w:rsidRPr="00467072">
              <w:rPr>
                <w:rFonts w:cs="B Mitra" w:hint="cs"/>
                <w:sz w:val="24"/>
                <w:szCs w:val="24"/>
                <w:rtl/>
              </w:rPr>
              <w:t>دانش فناوری اطلاعات و ارتباطات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10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C3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تفکر انتقادی</w:t>
            </w:r>
            <w:r w:rsidRPr="00467072">
              <w:rPr>
                <w:rStyle w:val="FootnoteReference"/>
                <w:rFonts w:cs="B Mitra"/>
                <w:rtl/>
              </w:rPr>
              <w:footnoteReference w:id="6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85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C4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مهارت‌</w:t>
            </w:r>
            <w:r w:rsidRPr="00467072">
              <w:rPr>
                <w:rFonts w:cs="B Mitra"/>
              </w:rPr>
              <w:t xml:space="preserve"> </w:t>
            </w:r>
            <w:r w:rsidRPr="00467072">
              <w:rPr>
                <w:rFonts w:cs="B Mitra"/>
                <w:rtl/>
              </w:rPr>
              <w:t>رسانه‌های اجتماعی</w:t>
            </w:r>
            <w:r w:rsidRPr="00467072">
              <w:rPr>
                <w:rStyle w:val="FootnoteReference"/>
                <w:rFonts w:cs="B Mitra"/>
                <w:rtl/>
              </w:rPr>
              <w:footnoteReference w:id="7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85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C5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color w:val="000000"/>
                <w:rtl/>
              </w:rPr>
              <w:t>مهارت فناوری</w:t>
            </w:r>
            <w:r w:rsidRPr="00467072">
              <w:rPr>
                <w:rFonts w:cs="B Mitra" w:hint="cs"/>
                <w:color w:val="000000"/>
                <w:rtl/>
                <w:lang w:bidi="fa-IR"/>
              </w:rPr>
              <w:t xml:space="preserve"> اطلاعات و ارتباطات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C6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rtl/>
              </w:rPr>
            </w:pPr>
            <w:r w:rsidRPr="00467072">
              <w:rPr>
                <w:rFonts w:cs="B Mitra" w:hint="cs"/>
                <w:color w:val="000000"/>
                <w:rtl/>
              </w:rPr>
              <w:t>مهارت‌های دیجیتال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C7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مدیریت زمان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C8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مهارت رهبری و همدلی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C9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مهارت‌های ارتباطی و بین فردی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C10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هوش هیجانی</w:t>
            </w:r>
            <w:r w:rsidRPr="00467072">
              <w:rPr>
                <w:rStyle w:val="FootnoteReference"/>
                <w:rFonts w:cs="B Mitra"/>
                <w:rtl/>
              </w:rPr>
              <w:footnoteReference w:id="8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کار گروهی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سازگاری و انعطاف‌پذیری</w:t>
            </w:r>
            <w:r w:rsidRPr="00467072">
              <w:rPr>
                <w:rStyle w:val="FootnoteReference"/>
                <w:rFonts w:cs="B Mitra"/>
                <w:rtl/>
              </w:rPr>
              <w:footnoteReference w:id="9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C13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color w:val="0D0D0D"/>
                <w:rtl/>
                <w:lang w:bidi="fa-IR"/>
              </w:rPr>
              <w:t>مهارت چگونگي يادگيري</w:t>
            </w:r>
            <w:r w:rsidRPr="00467072">
              <w:rPr>
                <w:rStyle w:val="FootnoteReference"/>
                <w:rFonts w:cs="B Mitra"/>
                <w:color w:val="0D0D0D"/>
                <w:rtl/>
                <w:lang w:bidi="fa-IR"/>
              </w:rPr>
              <w:footnoteReference w:id="10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C14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مهارت‌های شغلی سبز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lastRenderedPageBreak/>
              <w:t>نگرش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C15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خلاقیت و نوآوری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C16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صداقت و درستی</w:t>
            </w:r>
            <w:r w:rsidRPr="00467072">
              <w:rPr>
                <w:rFonts w:cs="B Mitra"/>
              </w:rPr>
              <w:t xml:space="preserve"> </w:t>
            </w:r>
            <w:r w:rsidRPr="00467072">
              <w:rPr>
                <w:rFonts w:cs="B Mitra" w:hint="cs"/>
                <w:rtl/>
                <w:lang w:bidi="fa-IR"/>
              </w:rPr>
              <w:t>و وجدان کاری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C17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صبر و شکیبایی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C18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آگاهی‌های محیط‌زیستی و تمایل به یادگیری در مورد توسعه پایدار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C19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حفظ مسائل ایمنی و بهداشت عمومی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C20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مسئولیت‌پذیری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پشتکار و سخت‌کوشی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احترام به حقوق و ارزش‌های دیگران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 xml:space="preserve">ی‌که مؤلفه‌های پیشنهادی </w:t>
      </w:r>
      <w:r w:rsidRPr="003B7C52">
        <w:rPr>
          <w:rFonts w:cs="B Mitra" w:hint="cs"/>
          <w:b/>
          <w:bCs/>
          <w:rtl/>
        </w:rPr>
        <w:t>شایستگی‌های لازم برای دانشجویان و دانش‌آموختگان دانشگاه‌ها با توجه به تغییرات بازار کار در اثر کرونا</w:t>
      </w:r>
      <w:r w:rsidRPr="003B7C52">
        <w:rPr>
          <w:rFonts w:eastAsia="Calibri" w:cs="B Mitra" w:hint="cs"/>
          <w:b/>
          <w:bCs/>
          <w:rtl/>
        </w:rPr>
        <w:t xml:space="preserve"> شما در فرم شماره 2، موجود نیست، خواهشمند است مؤلفه‌های</w:t>
      </w:r>
      <w:r>
        <w:rPr>
          <w:rFonts w:eastAsia="Calibri" w:cs="B Mitra" w:hint="cs"/>
          <w:b/>
          <w:bCs/>
          <w:rtl/>
          <w:lang w:bidi="fa-IR"/>
        </w:rPr>
        <w:t xml:space="preserve"> شایستگی</w:t>
      </w:r>
      <w:r w:rsidRPr="003B7C52">
        <w:rPr>
          <w:rFonts w:eastAsia="Calibri" w:cs="B Mitra" w:hint="cs"/>
          <w:b/>
          <w:bCs/>
          <w:rtl/>
        </w:rPr>
        <w:t xml:space="preserve"> پیشنهادی خود را ذکر نمایید.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"/>
        <w:gridCol w:w="1822"/>
        <w:gridCol w:w="1153"/>
        <w:gridCol w:w="8"/>
        <w:gridCol w:w="899"/>
        <w:gridCol w:w="7"/>
        <w:gridCol w:w="1079"/>
        <w:gridCol w:w="7"/>
        <w:gridCol w:w="1240"/>
        <w:gridCol w:w="7"/>
        <w:gridCol w:w="1017"/>
        <w:gridCol w:w="7"/>
        <w:gridCol w:w="1146"/>
        <w:gridCol w:w="7"/>
      </w:tblGrid>
      <w:tr w:rsidR="00444C80" w:rsidRPr="003B7C52" w:rsidTr="001E5300">
        <w:trPr>
          <w:trHeight w:val="135"/>
        </w:trPr>
        <w:tc>
          <w:tcPr>
            <w:tcW w:w="508" w:type="pct"/>
            <w:gridSpan w:val="2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974" w:type="pct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620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84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8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667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48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17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3B7C52" w:rsidTr="001E5300">
        <w:trPr>
          <w:trHeight w:val="135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3B7C52" w:rsidTr="001E5300">
        <w:trPr>
          <w:gridAfter w:val="1"/>
          <w:wAfter w:w="4" w:type="pct"/>
          <w:trHeight w:val="28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1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pStyle w:val="ListParagraph"/>
              <w:ind w:left="515" w:hanging="425"/>
              <w:jc w:val="center"/>
              <w:rPr>
                <w:rFonts w:cs="B Mitra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8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2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6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3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63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4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67072" w:rsidRDefault="00467072" w:rsidP="00444C80">
      <w:pPr>
        <w:spacing w:line="276" w:lineRule="auto"/>
        <w:jc w:val="both"/>
        <w:rPr>
          <w:rFonts w:eastAsia="Calibri" w:cs="B Mitra"/>
          <w:sz w:val="32"/>
          <w:szCs w:val="32"/>
          <w:rtl/>
        </w:rPr>
      </w:pPr>
    </w:p>
    <w:p w:rsidR="00467072" w:rsidRDefault="00467072">
      <w:pPr>
        <w:bidi w:val="0"/>
        <w:spacing w:after="200" w:line="276" w:lineRule="auto"/>
        <w:rPr>
          <w:rFonts w:eastAsia="Calibri" w:cs="B Mitra"/>
          <w:sz w:val="32"/>
          <w:szCs w:val="32"/>
          <w:rtl/>
        </w:rPr>
      </w:pPr>
      <w:r>
        <w:rPr>
          <w:rFonts w:eastAsia="Calibri" w:cs="B Mitra"/>
          <w:sz w:val="32"/>
          <w:szCs w:val="32"/>
          <w:rtl/>
        </w:rPr>
        <w:br w:type="page"/>
      </w:r>
    </w:p>
    <w:p w:rsidR="00444C80" w:rsidRPr="003B7C52" w:rsidRDefault="00444C80" w:rsidP="00D621EE">
      <w:pPr>
        <w:spacing w:after="200" w:line="276" w:lineRule="auto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lastRenderedPageBreak/>
        <w:t>پیوست شماره 3- پرسشنامه تعیین مؤلفه‌های شایستگی اساتید و مربیان آموزش مهارتی جهت پاسخگویی به بحران ناشی از کرونا</w:t>
      </w:r>
    </w:p>
    <w:p w:rsidR="00444C80" w:rsidRPr="003B7C52" w:rsidRDefault="00444C80" w:rsidP="00444C80">
      <w:pPr>
        <w:spacing w:line="276" w:lineRule="auto"/>
        <w:jc w:val="both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color w:val="000000"/>
          <w:rtl/>
        </w:rPr>
        <w:t xml:space="preserve">صاحب‌نظر گرامی در فرم شماره 4 </w:t>
      </w:r>
      <w:r w:rsidRPr="003B7C52">
        <w:rPr>
          <w:rFonts w:cs="B Mitra" w:hint="cs"/>
          <w:b/>
          <w:bCs/>
          <w:color w:val="000000"/>
          <w:rtl/>
          <w:lang w:bidi="fa-IR"/>
        </w:rPr>
        <w:t xml:space="preserve">کلیه </w:t>
      </w:r>
      <w:r w:rsidRPr="003B7C52">
        <w:rPr>
          <w:rFonts w:cs="B Mitra" w:hint="cs"/>
          <w:b/>
          <w:bCs/>
          <w:color w:val="000000"/>
          <w:rtl/>
        </w:rPr>
        <w:t xml:space="preserve">مؤلفه‌های </w:t>
      </w:r>
      <w:r w:rsidRPr="003B7C52">
        <w:rPr>
          <w:rFonts w:cs="B Mitra" w:hint="cs"/>
          <w:b/>
          <w:bCs/>
          <w:color w:val="000000"/>
          <w:rtl/>
          <w:lang w:bidi="fa-IR"/>
        </w:rPr>
        <w:t>شایستگی‌های تعریف‌شده برای اساتید و مربیان آموزش عالی مهارتی ارائه گردیده است. شایستگی‌های شغلی در این بانک اطلاعات شغلی علاوه بر شایستگی‌های مستخرج از پژوهش‌های بین‌المللی در سه بخش دانش، مهارت و توانایی معرفی و ارائه گردیده است. خواهشمند است از بین مؤلفه‌های شایستگی، مؤلفه‌هایی که لازم است در دوران کرونا و پساکرونا، جهت پاسخگویی به بحران ناشی از کرونا بیشتر موردتوجه قرار گیرد، انتخاب نمایید.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  <w:lang w:bidi="fa-IR"/>
        </w:rPr>
      </w:pP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eastAsia="Calibri" w:cs="B Mitra" w:hint="cs"/>
          <w:b/>
          <w:bCs/>
          <w:rtl/>
        </w:rPr>
        <w:t xml:space="preserve">به نظر شما درجه اهمیت هر یک از مؤلفه‌های شایستگی در ارتقا توانمندی اساتید و مربیان آموزش عالی مهارتی جهت پاسخگویی به بحران ناشی از کرونا </w:t>
      </w:r>
      <w:r w:rsidRPr="003B7C52">
        <w:rPr>
          <w:rFonts w:cs="B Mitra" w:hint="cs"/>
          <w:b/>
          <w:bCs/>
          <w:color w:val="000000"/>
          <w:rtl/>
        </w:rPr>
        <w:t>بر اساس طیف پنج‌تایی لیکرت، به ترتیب اهمیت (امتیاز 5 مربوط به مؤلفه با بیشترین اهمیت و امتیاز 1 مربوط به مؤلفه با کمترین اهمیت) چقدر است؟</w:t>
      </w:r>
    </w:p>
    <w:p w:rsidR="00444C80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tabs>
          <w:tab w:val="left" w:pos="3962"/>
        </w:tabs>
        <w:spacing w:line="276" w:lineRule="auto"/>
        <w:jc w:val="both"/>
        <w:rPr>
          <w:rFonts w:cs="B Mitra"/>
          <w:b/>
          <w:bCs/>
          <w:rtl/>
          <w:lang w:bidi="fa-IR"/>
        </w:rPr>
      </w:pPr>
      <w:r w:rsidRPr="003B7C52">
        <w:rPr>
          <w:rFonts w:cs="B Mitra" w:hint="cs"/>
          <w:b/>
          <w:bCs/>
          <w:rtl/>
          <w:lang w:bidi="fa-IR"/>
        </w:rPr>
        <w:t>فرم شماره 4- میزان اهمیت هریک از عناصر شایستگی‌های شغلی اساتید و مربیان آموزش عالی مهارتی جهت پاسخگویی به بحران ناشی از کرونا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795"/>
        <w:gridCol w:w="15"/>
        <w:gridCol w:w="1522"/>
        <w:gridCol w:w="944"/>
        <w:gridCol w:w="15"/>
        <w:gridCol w:w="739"/>
        <w:gridCol w:w="15"/>
        <w:gridCol w:w="903"/>
        <w:gridCol w:w="15"/>
        <w:gridCol w:w="1017"/>
        <w:gridCol w:w="15"/>
        <w:gridCol w:w="873"/>
        <w:gridCol w:w="963"/>
        <w:gridCol w:w="830"/>
      </w:tblGrid>
      <w:tr w:rsidR="00444C80" w:rsidRPr="003B7C52" w:rsidTr="001E5300">
        <w:tc>
          <w:tcPr>
            <w:tcW w:w="5000" w:type="pct"/>
            <w:gridSpan w:val="15"/>
            <w:shd w:val="clear" w:color="auto" w:fill="FF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 xml:space="preserve">کد خبره حوزه </w:t>
            </w:r>
            <w:r w:rsidRPr="003B7C52">
              <w:rPr>
                <w:rFonts w:cs="B Mitra"/>
                <w:b/>
                <w:bCs/>
                <w:rtl/>
              </w:rPr>
              <w:t>آموزش</w:t>
            </w:r>
            <w:r w:rsidRPr="003B7C52">
              <w:rPr>
                <w:rFonts w:cs="B Mitra" w:hint="cs"/>
                <w:b/>
                <w:bCs/>
                <w:rtl/>
              </w:rPr>
              <w:t xml:space="preserve"> مهارتی </w:t>
            </w:r>
            <w:r w:rsidRPr="003B7C52">
              <w:rPr>
                <w:rFonts w:cs="B Mitra"/>
                <w:b/>
                <w:bCs/>
                <w:rtl/>
              </w:rPr>
              <w:t>شرکت‌کننده</w:t>
            </w:r>
          </w:p>
        </w:tc>
      </w:tr>
      <w:tr w:rsidR="00444C80" w:rsidRPr="003B7C52" w:rsidTr="001E5300">
        <w:trPr>
          <w:trHeight w:val="135"/>
        </w:trPr>
        <w:tc>
          <w:tcPr>
            <w:tcW w:w="801" w:type="pct"/>
            <w:gridSpan w:val="3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شایستگی</w:t>
            </w:r>
          </w:p>
        </w:tc>
        <w:tc>
          <w:tcPr>
            <w:tcW w:w="814" w:type="pct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51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0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9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552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67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15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44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0</w:t>
            </w:r>
          </w:p>
        </w:tc>
      </w:tr>
      <w:tr w:rsidR="00444C80" w:rsidRPr="003B7C52" w:rsidTr="001E5300">
        <w:trPr>
          <w:trHeight w:val="135"/>
        </w:trPr>
        <w:tc>
          <w:tcPr>
            <w:tcW w:w="801" w:type="pct"/>
            <w:gridSpan w:val="3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814" w:type="pct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0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49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52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467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515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  <w:tc>
          <w:tcPr>
            <w:tcW w:w="444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نقش ندارد</w:t>
            </w: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 w:val="restart"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دانش</w:t>
            </w: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pStyle w:val="ListParagraph"/>
              <w:bidi/>
              <w:ind w:left="515" w:hanging="425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تولید محتوای الکترونیک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pStyle w:val="ListParagraph"/>
              <w:bidi/>
              <w:ind w:left="515" w:hanging="425"/>
              <w:rPr>
                <w:rFonts w:cs="B Mitra"/>
                <w:rtl/>
              </w:rPr>
            </w:pPr>
            <w:r w:rsidRPr="003B7C52">
              <w:rPr>
                <w:rFonts w:cs="B Mitra" w:hint="cs"/>
                <w:rtl/>
              </w:rPr>
              <w:t>دانش فناوری اطلاعات و ارتباطات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آموزش و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مهارت‌آموزی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زبان انگلیسی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مکانیک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خدمات مشتری و خدمات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فردی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ریاضیات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رویه‌های دفتری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مهندسی و فناوری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کامپیوتر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و الکترونیک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ایمنی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و امنیت عمومی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طراحی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شیمی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منابع انسانی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فیزیک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اقتصاد و حسابداری</w:t>
            </w:r>
            <w:r w:rsidRPr="003B7C52">
              <w:rPr>
                <w:rFonts w:cs="B Mitra"/>
                <w:sz w:val="22"/>
                <w:szCs w:val="22"/>
              </w:rPr>
              <w:t>.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تولید و فرآوری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فروش و بازاریابی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ساختمان‌سازی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روانشناسی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قو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انی</w:t>
            </w:r>
            <w:r w:rsidRPr="003B7C52">
              <w:rPr>
                <w:rFonts w:cs="B Mitra"/>
                <w:sz w:val="22"/>
                <w:szCs w:val="22"/>
                <w:rtl/>
              </w:rPr>
              <w:t>ن دولت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حمل‌ونقل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ارتباطات و رسانه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درمان و مشاوره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زیست‌شناسی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پزشکی و دندانپزشکی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جامعه‌شناسی و مردم‌شناسی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مخابرات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تاریخ و باستان‌شناسی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فلسفه و معارف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20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زبان خارجی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جغرافیا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تولید مواد غذایی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هنرهای زیبا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2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9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تولید محتوای الکترونیکی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مهارت‌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/>
                <w:sz w:val="22"/>
                <w:szCs w:val="22"/>
                <w:rtl/>
              </w:rPr>
              <w:t>رسانه‌های اجتماعی</w:t>
            </w:r>
            <w:r w:rsidRPr="003B7C52">
              <w:rPr>
                <w:rStyle w:val="FootnoteReference"/>
                <w:rFonts w:cs="B Mitra"/>
                <w:szCs w:val="22"/>
                <w:rtl/>
              </w:rPr>
              <w:footnoteReference w:id="11"/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مهارت فناوری</w:t>
            </w:r>
            <w:r w:rsidRPr="003B7C52">
              <w:rPr>
                <w:rStyle w:val="FootnoteReference"/>
                <w:rFonts w:cs="B Mitra"/>
                <w:color w:val="000000"/>
                <w:szCs w:val="22"/>
                <w:rtl/>
              </w:rPr>
              <w:footnoteReference w:id="12"/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مهارت‌های دیجیتال و کدگذاری</w:t>
            </w:r>
            <w:r w:rsidRPr="003B7C52">
              <w:rPr>
                <w:rStyle w:val="FootnoteReference"/>
                <w:rFonts w:cs="B Mitra"/>
                <w:color w:val="000000"/>
                <w:szCs w:val="22"/>
                <w:rtl/>
              </w:rPr>
              <w:footnoteReference w:id="13"/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مهارت‌های ارتباطی و بین فردی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</w:rPr>
              <w:t>مهارت هوش هیجانی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  <w:lang w:bidi="fa-IR"/>
              </w:rPr>
              <w:t>مهارت شبکه‌سازی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  <w:lang w:bidi="fa-IR"/>
              </w:rPr>
              <w:t>مهارت کار گروهی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گوش دادن فعال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تدریس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استراتژی‌های یادگیری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یادگیری فعال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درک مطلب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صحبت کردن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تفکر انتقادی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نظارت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نوشتن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حل مسائل پیچیده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قضاوت و تصمیم‌گیری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ادراک اجتماعی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هماهنگی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حل اختلافات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متقاعدسازی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ارائه خدمات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زمان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مدیریت منابع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انسانی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تجزیه‌وتحلیل سیستم‌ها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ارزیابی سیستم‌ها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تجزیه‌وتحلیل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عملیات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نظارت بر عملکرد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 دستگاه‌ها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انتخاب تجهیزات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ریاضی.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بهره‌برداری و کنترل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تجزیه‌وتحلیل کنترل کیفیت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عیب‌یابی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منابع مالی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منابع مادی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تعمیر و نگهداری تجهیزات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علمی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 w:val="restart"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طراحی فناوری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تعمیر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برنامه‌نویسی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نصب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6"/>
        </w:trPr>
        <w:tc>
          <w:tcPr>
            <w:tcW w:w="368" w:type="pct"/>
            <w:vMerge w:val="restart"/>
            <w:shd w:val="clear" w:color="auto" w:fill="FBD4B4"/>
            <w:textDirection w:val="tbRl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توانایی</w:t>
            </w: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 سازگاری و انعطاف‌پذیری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  <w:textDirection w:val="tbRl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درک شفاهی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بیان شفاهی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درک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نوشتاری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بیان نوشتاری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توانایی تشخیص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اشتباه و اشکال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شفافیت گفتار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</w:rPr>
            </w:pP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>توانایی استدلال قیاسی.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تشخیص گفتار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استدلال استقرایی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 مرتب کردن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اطلاعات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دید از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نزدیک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خلاقیت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توجه و تمرکز انتخابی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انعطاف‌پذیری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دسته‌بندی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دید از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دور</w:t>
            </w:r>
            <w:r w:rsidRPr="003B7C52">
              <w:rPr>
                <w:rStyle w:val="FootnoteReference"/>
                <w:rFonts w:ascii="Calibri" w:eastAsia="Calibri" w:hAnsi="Calibri" w:cs="B Mitra"/>
                <w:szCs w:val="22"/>
                <w:rtl/>
              </w:rPr>
              <w:footnoteReference w:id="14"/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- توانایی دیدن جزئیات از فاصله دور.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چالاکی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انگشت‌ها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 xml:space="preserve"> روانی و تعدد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ایده‌ها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 xml:space="preserve">توانایی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حفظ کردن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تخصیص و تقسیم زمان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ثبات و استواری دست و بازو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الگو یابی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lang w:bidi="fa-IR"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کنترل دقیق وسایل نقلیه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تجسم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چالاکی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دست‌ها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توجه شنیداری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حساسیت شنوایی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قدرت باربری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 xml:space="preserve"> (تنه)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استدلال ریاضی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توانایی هماهنگی بدنی چندگانه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ریاضی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درک سریع</w:t>
            </w:r>
            <w:r w:rsidRPr="003B7C52">
              <w:rPr>
                <w:rFonts w:ascii="Calibri" w:eastAsia="Calibri" w:hAnsi="Calibri" w:cs="B Mitra"/>
                <w:sz w:val="22"/>
                <w:szCs w:val="22"/>
              </w:rPr>
              <w:t>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تفکیک رنگ بصری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157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درک فاصله‌ها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 w:val="restart"/>
            <w:shd w:val="clear" w:color="auto" w:fill="FFFF00"/>
            <w:textDirection w:val="tbRl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3B7C52">
              <w:rPr>
                <w:rFonts w:cs="B Mitra" w:hint="cs"/>
                <w:rtl/>
                <w:lang w:bidi="fa-IR"/>
              </w:rPr>
              <w:t>نگرش</w:t>
            </w: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A1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صداقت و درستی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و وجدان کاری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A2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صبر و شکیبایی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A3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حفظ مسائل ایمنی و بهداشت عمومی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A4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مسئولیت‌پذیری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A5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پشتکار و سخت‌کوشی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A6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احترام به حقوق و ارزش‌های دیگران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A7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تعهد به یادگیری مادام‌العمر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 xml:space="preserve">ی‌که مؤلفه‌های پیشنهادی شایستگی </w:t>
      </w:r>
      <w:r w:rsidRPr="003B7C52">
        <w:rPr>
          <w:rFonts w:eastAsia="Calibri" w:cs="B Mitra"/>
          <w:b/>
          <w:bCs/>
          <w:rtl/>
        </w:rPr>
        <w:t>مؤثر</w:t>
      </w:r>
      <w:r w:rsidRPr="003B7C52">
        <w:rPr>
          <w:rFonts w:eastAsia="Calibri" w:cs="B Mitra" w:hint="cs"/>
          <w:b/>
          <w:bCs/>
          <w:rtl/>
        </w:rPr>
        <w:t xml:space="preserve"> در ارتقا توانمندی اساتید و مربیان آموزش عالی مهارتی جهت پاسخگویی به بحران ناشی از کرونا شما در فرم شماره 3، موجود نیست، خواهشمند است مؤلفه‌های پیشنهادی خود را ذکر نمایید.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83"/>
        <w:gridCol w:w="1672"/>
        <w:gridCol w:w="1052"/>
        <w:gridCol w:w="829"/>
        <w:gridCol w:w="1008"/>
        <w:gridCol w:w="1133"/>
        <w:gridCol w:w="959"/>
        <w:gridCol w:w="1056"/>
      </w:tblGrid>
      <w:tr w:rsidR="00444C80" w:rsidRPr="003B7C52" w:rsidTr="001E5300">
        <w:trPr>
          <w:trHeight w:val="135"/>
        </w:trPr>
        <w:tc>
          <w:tcPr>
            <w:tcW w:w="869" w:type="pct"/>
            <w:gridSpan w:val="2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شایستگی</w:t>
            </w:r>
          </w:p>
        </w:tc>
        <w:tc>
          <w:tcPr>
            <w:tcW w:w="896" w:type="pct"/>
            <w:vMerge w:val="restar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56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4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40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607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1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6" w:type="pct"/>
            <w:tcBorders>
              <w:top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3B7C52" w:rsidTr="001E5300">
        <w:trPr>
          <w:trHeight w:val="135"/>
        </w:trPr>
        <w:tc>
          <w:tcPr>
            <w:tcW w:w="869" w:type="pct"/>
            <w:gridSpan w:val="2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96" w:type="pct"/>
            <w:vMerge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4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40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607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51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566" w:type="pct"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3B7C52" w:rsidTr="001E5300">
        <w:trPr>
          <w:trHeight w:val="285"/>
        </w:trPr>
        <w:tc>
          <w:tcPr>
            <w:tcW w:w="396" w:type="pct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" w:type="pct"/>
            <w:tcBorders>
              <w:top w:val="single" w:sz="12" w:space="0" w:color="E36C0A"/>
              <w:left w:val="single" w:sz="12" w:space="0" w:color="E36C0A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pStyle w:val="ListParagraph"/>
              <w:ind w:left="515" w:hanging="425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96" w:type="pct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12" w:space="0" w:color="E36C0A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96" w:type="pct"/>
            <w:vMerge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12" w:space="0" w:color="E36C0A"/>
              <w:bottom w:val="single" w:sz="12" w:space="0" w:color="E36C0A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tabs>
          <w:tab w:val="left" w:pos="3962"/>
        </w:tabs>
        <w:spacing w:line="276" w:lineRule="auto"/>
        <w:jc w:val="both"/>
        <w:rPr>
          <w:rFonts w:ascii="Tahoma" w:hAnsi="Tahoma" w:cs="B Mitra"/>
          <w:b/>
          <w:bCs/>
          <w:noProof/>
          <w:color w:val="000000"/>
          <w:rtl/>
          <w:lang w:bidi="fa-IR"/>
        </w:rPr>
      </w:pPr>
    </w:p>
    <w:p w:rsidR="007D0C9E" w:rsidRDefault="007D0C9E" w:rsidP="007D0C9E"/>
    <w:sectPr w:rsidR="007D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E6" w:rsidRDefault="003D3AE6" w:rsidP="00444C80">
      <w:r>
        <w:separator/>
      </w:r>
    </w:p>
  </w:endnote>
  <w:endnote w:type="continuationSeparator" w:id="0">
    <w:p w:rsidR="003D3AE6" w:rsidRDefault="003D3AE6" w:rsidP="004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E6" w:rsidRDefault="003D3AE6" w:rsidP="00444C80">
      <w:r>
        <w:separator/>
      </w:r>
    </w:p>
  </w:footnote>
  <w:footnote w:type="continuationSeparator" w:id="0">
    <w:p w:rsidR="003D3AE6" w:rsidRDefault="003D3AE6" w:rsidP="00444C80">
      <w:r>
        <w:continuationSeparator/>
      </w:r>
    </w:p>
  </w:footnote>
  <w:footnote w:id="1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B0A03">
        <w:t>virtual reality</w:t>
      </w:r>
    </w:p>
  </w:footnote>
  <w:footnote w:id="2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15419">
        <w:rPr>
          <w:rStyle w:val="mw-headline"/>
          <w:lang w:bidi="fa-IR"/>
        </w:rPr>
        <w:t>Augmented Reality</w:t>
      </w:r>
    </w:p>
  </w:footnote>
  <w:footnote w:id="3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Worked based learning</w:t>
      </w:r>
    </w:p>
  </w:footnote>
  <w:footnote w:id="4">
    <w:p w:rsidR="001E5300" w:rsidRDefault="001E5300" w:rsidP="00444C80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170F9F">
        <w:t>Blended Learning</w:t>
      </w:r>
    </w:p>
  </w:footnote>
  <w:footnote w:id="5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B0497">
        <w:t>Data Literacy</w:t>
      </w:r>
    </w:p>
  </w:footnote>
  <w:footnote w:id="6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Critical thinking</w:t>
      </w:r>
    </w:p>
  </w:footnote>
  <w:footnote w:id="7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22653">
        <w:t>S</w:t>
      </w:r>
      <w:r>
        <w:t>ocial med</w:t>
      </w:r>
      <w:r w:rsidRPr="00B22653">
        <w:t>i</w:t>
      </w:r>
      <w:r>
        <w:t>a</w:t>
      </w:r>
      <w:r w:rsidRPr="00B22653">
        <w:t xml:space="preserve"> skills</w:t>
      </w:r>
    </w:p>
  </w:footnote>
  <w:footnote w:id="8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30519">
        <w:t>Emotional Intelligence</w:t>
      </w:r>
    </w:p>
  </w:footnote>
  <w:footnote w:id="9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84D57">
        <w:t>Adaptability and Flexibility</w:t>
      </w:r>
      <w:r>
        <w:t>C3</w:t>
      </w:r>
    </w:p>
  </w:footnote>
  <w:footnote w:id="10">
    <w:p w:rsidR="001E5300" w:rsidRDefault="001E5300" w:rsidP="00444C80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E46669">
        <w:t>Learning How to Learn</w:t>
      </w:r>
    </w:p>
  </w:footnote>
  <w:footnote w:id="11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22653">
        <w:t>S</w:t>
      </w:r>
      <w:r>
        <w:t>ocial med</w:t>
      </w:r>
      <w:r w:rsidRPr="00B22653">
        <w:t>i</w:t>
      </w:r>
      <w:r>
        <w:t>a</w:t>
      </w:r>
      <w:r w:rsidRPr="00B22653">
        <w:t xml:space="preserve"> skills</w:t>
      </w:r>
    </w:p>
  </w:footnote>
  <w:footnote w:id="12">
    <w:p w:rsidR="001E5300" w:rsidRPr="00BE2FE8" w:rsidRDefault="001E5300" w:rsidP="00444C80">
      <w:pPr>
        <w:pStyle w:val="FootnoteText"/>
        <w:bidi w:val="0"/>
        <w:rPr>
          <w:color w:val="000000"/>
          <w:lang w:bidi="fa-IR"/>
        </w:rPr>
      </w:pPr>
      <w:r w:rsidRPr="00BE2FE8">
        <w:rPr>
          <w:rStyle w:val="FootnoteReference"/>
          <w:color w:val="000000"/>
        </w:rPr>
        <w:footnoteRef/>
      </w:r>
      <w:r w:rsidRPr="00BE2FE8">
        <w:rPr>
          <w:color w:val="000000"/>
          <w:rtl/>
        </w:rPr>
        <w:t xml:space="preserve"> </w:t>
      </w:r>
      <w:r w:rsidRPr="00BE2FE8">
        <w:rPr>
          <w:color w:val="000000"/>
        </w:rPr>
        <w:t>Tech Savviness</w:t>
      </w:r>
    </w:p>
  </w:footnote>
  <w:footnote w:id="13">
    <w:p w:rsidR="001E5300" w:rsidRDefault="001E5300" w:rsidP="00444C80">
      <w:pPr>
        <w:pStyle w:val="FootnoteText"/>
        <w:bidi w:val="0"/>
        <w:rPr>
          <w:lang w:bidi="fa-IR"/>
        </w:rPr>
      </w:pPr>
      <w:r w:rsidRPr="00BE2FE8">
        <w:rPr>
          <w:rStyle w:val="FootnoteReference"/>
          <w:color w:val="000000"/>
        </w:rPr>
        <w:footnoteRef/>
      </w:r>
      <w:r w:rsidRPr="00BE2FE8">
        <w:rPr>
          <w:color w:val="000000"/>
          <w:rtl/>
        </w:rPr>
        <w:t xml:space="preserve"> </w:t>
      </w:r>
      <w:r w:rsidRPr="00BE2FE8">
        <w:rPr>
          <w:color w:val="000000"/>
        </w:rPr>
        <w:t>Digital And Coding Skills</w:t>
      </w:r>
    </w:p>
  </w:footnote>
  <w:footnote w:id="14">
    <w:p w:rsidR="001E5300" w:rsidRPr="002275A9" w:rsidRDefault="001E5300" w:rsidP="00444C80">
      <w:pPr>
        <w:pStyle w:val="FootnoteText"/>
        <w:bidi w:val="0"/>
        <w:rPr>
          <w:color w:val="000000"/>
          <w:lang w:bidi="fa-IR"/>
        </w:rPr>
      </w:pPr>
      <w:r w:rsidRPr="002275A9">
        <w:rPr>
          <w:rStyle w:val="FootnoteReference"/>
          <w:color w:val="000000"/>
        </w:rPr>
        <w:footnoteRef/>
      </w:r>
      <w:r w:rsidRPr="002275A9">
        <w:rPr>
          <w:color w:val="000000"/>
          <w:rtl/>
        </w:rPr>
        <w:t xml:space="preserve"> </w:t>
      </w:r>
      <w:r w:rsidRPr="002275A9">
        <w:rPr>
          <w:color w:val="000000"/>
          <w:shd w:val="clear" w:color="auto" w:fill="FFFFFF"/>
        </w:rPr>
        <w:t>Far Visio</w:t>
      </w:r>
      <w:r>
        <w:rPr>
          <w:color w:val="000000"/>
          <w:shd w:val="clear" w:color="auto" w:fill="FFFFFF"/>
        </w:rPr>
        <w:t>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2F8"/>
    <w:multiLevelType w:val="hybridMultilevel"/>
    <w:tmpl w:val="E0C23398"/>
    <w:lvl w:ilvl="0" w:tplc="67A210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5FE"/>
    <w:multiLevelType w:val="hybridMultilevel"/>
    <w:tmpl w:val="0944CEFC"/>
    <w:lvl w:ilvl="0" w:tplc="23888DE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1F9"/>
    <w:multiLevelType w:val="hybridMultilevel"/>
    <w:tmpl w:val="C412692E"/>
    <w:lvl w:ilvl="0" w:tplc="1AD25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3D4A"/>
    <w:multiLevelType w:val="multilevel"/>
    <w:tmpl w:val="08B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80D89"/>
    <w:multiLevelType w:val="hybridMultilevel"/>
    <w:tmpl w:val="EBFCC2AA"/>
    <w:lvl w:ilvl="0" w:tplc="7CB22B9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81C"/>
    <w:multiLevelType w:val="hybridMultilevel"/>
    <w:tmpl w:val="30720DE8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5EDC"/>
    <w:multiLevelType w:val="hybridMultilevel"/>
    <w:tmpl w:val="ADBED988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17D5"/>
    <w:multiLevelType w:val="hybridMultilevel"/>
    <w:tmpl w:val="DD0A56D0"/>
    <w:lvl w:ilvl="0" w:tplc="C0504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67168"/>
    <w:multiLevelType w:val="hybridMultilevel"/>
    <w:tmpl w:val="3DCAF8A6"/>
    <w:lvl w:ilvl="0" w:tplc="21FC1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F55"/>
    <w:multiLevelType w:val="hybridMultilevel"/>
    <w:tmpl w:val="13E6DC66"/>
    <w:lvl w:ilvl="0" w:tplc="F09C20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4913"/>
    <w:multiLevelType w:val="hybridMultilevel"/>
    <w:tmpl w:val="94D4247A"/>
    <w:lvl w:ilvl="0" w:tplc="2BCA6A4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722D5E"/>
    <w:multiLevelType w:val="hybridMultilevel"/>
    <w:tmpl w:val="8CC264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5E0BD1"/>
    <w:multiLevelType w:val="hybridMultilevel"/>
    <w:tmpl w:val="EA765F80"/>
    <w:lvl w:ilvl="0" w:tplc="757EC9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06FC"/>
    <w:multiLevelType w:val="hybridMultilevel"/>
    <w:tmpl w:val="2EC0DF6C"/>
    <w:lvl w:ilvl="0" w:tplc="CB9A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C17D0"/>
    <w:multiLevelType w:val="hybridMultilevel"/>
    <w:tmpl w:val="350217D4"/>
    <w:lvl w:ilvl="0" w:tplc="90CEBC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7030A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4D253C6"/>
    <w:multiLevelType w:val="hybridMultilevel"/>
    <w:tmpl w:val="3F8661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FE701A"/>
    <w:multiLevelType w:val="hybridMultilevel"/>
    <w:tmpl w:val="9CDA05F2"/>
    <w:lvl w:ilvl="0" w:tplc="C0AE8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2BCA6A4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42BCF"/>
    <w:multiLevelType w:val="hybridMultilevel"/>
    <w:tmpl w:val="8C7AC6BC"/>
    <w:lvl w:ilvl="0" w:tplc="D86078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3EF0612"/>
    <w:multiLevelType w:val="hybridMultilevel"/>
    <w:tmpl w:val="2A64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60943"/>
    <w:multiLevelType w:val="hybridMultilevel"/>
    <w:tmpl w:val="D388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8374C"/>
    <w:multiLevelType w:val="hybridMultilevel"/>
    <w:tmpl w:val="2B3C0802"/>
    <w:lvl w:ilvl="0" w:tplc="23888DE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D3EC8"/>
    <w:multiLevelType w:val="hybridMultilevel"/>
    <w:tmpl w:val="F2CC0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1E4ACC"/>
    <w:multiLevelType w:val="hybridMultilevel"/>
    <w:tmpl w:val="C412692E"/>
    <w:lvl w:ilvl="0" w:tplc="1AD25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92967"/>
    <w:multiLevelType w:val="hybridMultilevel"/>
    <w:tmpl w:val="E5463EFE"/>
    <w:lvl w:ilvl="0" w:tplc="41BA0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249D4"/>
    <w:multiLevelType w:val="hybridMultilevel"/>
    <w:tmpl w:val="15A2560A"/>
    <w:lvl w:ilvl="0" w:tplc="F09C20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09C205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067A6"/>
    <w:multiLevelType w:val="hybridMultilevel"/>
    <w:tmpl w:val="1D5E1CDC"/>
    <w:lvl w:ilvl="0" w:tplc="86D07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74FC8"/>
    <w:multiLevelType w:val="multilevel"/>
    <w:tmpl w:val="6AA01246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48770F"/>
    <w:multiLevelType w:val="hybridMultilevel"/>
    <w:tmpl w:val="9D344C98"/>
    <w:lvl w:ilvl="0" w:tplc="D03C1B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076486"/>
    <w:multiLevelType w:val="hybridMultilevel"/>
    <w:tmpl w:val="31D2CD06"/>
    <w:lvl w:ilvl="0" w:tplc="23888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plc="538E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2F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1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E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2D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4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E9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2F2087A"/>
    <w:multiLevelType w:val="multilevel"/>
    <w:tmpl w:val="D110FEB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4982CCA"/>
    <w:multiLevelType w:val="hybridMultilevel"/>
    <w:tmpl w:val="DD6E7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E3015"/>
    <w:multiLevelType w:val="multilevel"/>
    <w:tmpl w:val="A6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D31350"/>
    <w:multiLevelType w:val="multilevel"/>
    <w:tmpl w:val="49E8BA7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C40DF0"/>
    <w:multiLevelType w:val="hybridMultilevel"/>
    <w:tmpl w:val="A872AF14"/>
    <w:lvl w:ilvl="0" w:tplc="CD281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D35CC"/>
    <w:multiLevelType w:val="hybridMultilevel"/>
    <w:tmpl w:val="3B60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5411F"/>
    <w:multiLevelType w:val="hybridMultilevel"/>
    <w:tmpl w:val="737AB2EE"/>
    <w:lvl w:ilvl="0" w:tplc="FD58A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4200D"/>
    <w:multiLevelType w:val="hybridMultilevel"/>
    <w:tmpl w:val="948E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0776C"/>
    <w:multiLevelType w:val="hybridMultilevel"/>
    <w:tmpl w:val="CB26ECC4"/>
    <w:lvl w:ilvl="0" w:tplc="FF561FE8">
      <w:start w:val="9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317B0"/>
    <w:multiLevelType w:val="hybridMultilevel"/>
    <w:tmpl w:val="DAF8E04E"/>
    <w:lvl w:ilvl="0" w:tplc="7CB22B9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C47CCF"/>
    <w:multiLevelType w:val="multilevel"/>
    <w:tmpl w:val="BB9864A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203228"/>
    <w:multiLevelType w:val="hybridMultilevel"/>
    <w:tmpl w:val="7EE487F8"/>
    <w:lvl w:ilvl="0" w:tplc="03787D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2E0B"/>
    <w:multiLevelType w:val="hybridMultilevel"/>
    <w:tmpl w:val="25BE59C0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C7677"/>
    <w:multiLevelType w:val="hybridMultilevel"/>
    <w:tmpl w:val="A426CED2"/>
    <w:lvl w:ilvl="0" w:tplc="A2EEF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26"/>
  </w:num>
  <w:num w:numId="5">
    <w:abstractNumId w:val="31"/>
  </w:num>
  <w:num w:numId="6">
    <w:abstractNumId w:val="28"/>
  </w:num>
  <w:num w:numId="7">
    <w:abstractNumId w:val="19"/>
  </w:num>
  <w:num w:numId="8">
    <w:abstractNumId w:val="23"/>
  </w:num>
  <w:num w:numId="9">
    <w:abstractNumId w:val="38"/>
  </w:num>
  <w:num w:numId="10">
    <w:abstractNumId w:val="20"/>
  </w:num>
  <w:num w:numId="11">
    <w:abstractNumId w:val="4"/>
  </w:num>
  <w:num w:numId="12">
    <w:abstractNumId w:val="33"/>
  </w:num>
  <w:num w:numId="13">
    <w:abstractNumId w:val="13"/>
  </w:num>
  <w:num w:numId="14">
    <w:abstractNumId w:val="14"/>
  </w:num>
  <w:num w:numId="15">
    <w:abstractNumId w:val="18"/>
  </w:num>
  <w:num w:numId="16">
    <w:abstractNumId w:val="25"/>
  </w:num>
  <w:num w:numId="17">
    <w:abstractNumId w:val="17"/>
  </w:num>
  <w:num w:numId="18">
    <w:abstractNumId w:val="7"/>
  </w:num>
  <w:num w:numId="19">
    <w:abstractNumId w:val="15"/>
  </w:num>
  <w:num w:numId="20">
    <w:abstractNumId w:val="35"/>
  </w:num>
  <w:num w:numId="21">
    <w:abstractNumId w:val="21"/>
  </w:num>
  <w:num w:numId="22">
    <w:abstractNumId w:val="27"/>
  </w:num>
  <w:num w:numId="23">
    <w:abstractNumId w:val="40"/>
  </w:num>
  <w:num w:numId="24">
    <w:abstractNumId w:val="22"/>
  </w:num>
  <w:num w:numId="25">
    <w:abstractNumId w:val="11"/>
  </w:num>
  <w:num w:numId="26">
    <w:abstractNumId w:val="30"/>
  </w:num>
  <w:num w:numId="27">
    <w:abstractNumId w:val="10"/>
  </w:num>
  <w:num w:numId="28">
    <w:abstractNumId w:val="8"/>
  </w:num>
  <w:num w:numId="29">
    <w:abstractNumId w:val="37"/>
  </w:num>
  <w:num w:numId="30">
    <w:abstractNumId w:val="5"/>
  </w:num>
  <w:num w:numId="31">
    <w:abstractNumId w:val="6"/>
  </w:num>
  <w:num w:numId="32">
    <w:abstractNumId w:val="41"/>
  </w:num>
  <w:num w:numId="33">
    <w:abstractNumId w:val="24"/>
  </w:num>
  <w:num w:numId="34">
    <w:abstractNumId w:val="9"/>
  </w:num>
  <w:num w:numId="35">
    <w:abstractNumId w:val="1"/>
  </w:num>
  <w:num w:numId="36">
    <w:abstractNumId w:val="16"/>
  </w:num>
  <w:num w:numId="37">
    <w:abstractNumId w:val="29"/>
  </w:num>
  <w:num w:numId="38">
    <w:abstractNumId w:val="2"/>
  </w:num>
  <w:num w:numId="39">
    <w:abstractNumId w:val="42"/>
  </w:num>
  <w:num w:numId="40">
    <w:abstractNumId w:val="34"/>
  </w:num>
  <w:num w:numId="41">
    <w:abstractNumId w:val="36"/>
  </w:num>
  <w:num w:numId="42">
    <w:abstractNumId w:val="1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3"/>
    <w:rsid w:val="001E5300"/>
    <w:rsid w:val="00204BC8"/>
    <w:rsid w:val="00210DB6"/>
    <w:rsid w:val="002E4775"/>
    <w:rsid w:val="003D1EA5"/>
    <w:rsid w:val="003D3AE6"/>
    <w:rsid w:val="00444C80"/>
    <w:rsid w:val="0045535D"/>
    <w:rsid w:val="00467072"/>
    <w:rsid w:val="005D6517"/>
    <w:rsid w:val="007D0C9E"/>
    <w:rsid w:val="00864A04"/>
    <w:rsid w:val="00933293"/>
    <w:rsid w:val="00D07DE9"/>
    <w:rsid w:val="00D621EE"/>
    <w:rsid w:val="00D629DB"/>
    <w:rsid w:val="00DB7243"/>
    <w:rsid w:val="00E12285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62BD9-A802-4052-883F-782FDCB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C80"/>
    <w:pPr>
      <w:keepNext/>
      <w:tabs>
        <w:tab w:val="left" w:pos="567"/>
      </w:tabs>
      <w:spacing w:line="216" w:lineRule="auto"/>
      <w:ind w:firstLine="567"/>
      <w:jc w:val="lowKashida"/>
      <w:outlineLvl w:val="0"/>
    </w:pPr>
    <w:rPr>
      <w:rFonts w:cs="Nazanin"/>
      <w:b/>
      <w:bCs/>
      <w:noProof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444C80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4C80"/>
    <w:pPr>
      <w:keepNext/>
      <w:tabs>
        <w:tab w:val="left" w:pos="567"/>
      </w:tabs>
      <w:spacing w:line="216" w:lineRule="auto"/>
      <w:ind w:firstLine="567"/>
      <w:jc w:val="both"/>
      <w:outlineLvl w:val="2"/>
    </w:pPr>
    <w:rPr>
      <w:rFonts w:cs="B Traffic"/>
      <w:b/>
      <w:bCs/>
    </w:rPr>
  </w:style>
  <w:style w:type="paragraph" w:styleId="Heading4">
    <w:name w:val="heading 4"/>
    <w:basedOn w:val="Normal"/>
    <w:next w:val="Normal"/>
    <w:link w:val="Heading4Char"/>
    <w:qFormat/>
    <w:rsid w:val="00444C80"/>
    <w:pPr>
      <w:keepNext/>
      <w:tabs>
        <w:tab w:val="left" w:pos="567"/>
      </w:tabs>
      <w:spacing w:line="216" w:lineRule="auto"/>
      <w:ind w:firstLine="567"/>
      <w:jc w:val="center"/>
      <w:outlineLvl w:val="3"/>
    </w:pPr>
    <w:rPr>
      <w:rFonts w:cs="B Traffic"/>
      <w:b/>
      <w:bCs/>
    </w:rPr>
  </w:style>
  <w:style w:type="paragraph" w:styleId="Heading5">
    <w:name w:val="heading 5"/>
    <w:basedOn w:val="Normal"/>
    <w:next w:val="Normal"/>
    <w:link w:val="Heading5Char"/>
    <w:qFormat/>
    <w:rsid w:val="00444C80"/>
    <w:pPr>
      <w:keepNext/>
      <w:tabs>
        <w:tab w:val="left" w:pos="567"/>
      </w:tabs>
      <w:spacing w:before="120" w:after="120" w:line="360" w:lineRule="auto"/>
      <w:ind w:firstLine="567"/>
      <w:jc w:val="both"/>
      <w:outlineLvl w:val="4"/>
    </w:pPr>
    <w:rPr>
      <w:rFonts w:cs="B Zar"/>
      <w:sz w:val="22"/>
      <w:szCs w:val="28"/>
    </w:rPr>
  </w:style>
  <w:style w:type="paragraph" w:styleId="Heading6">
    <w:name w:val="heading 6"/>
    <w:basedOn w:val="Normal"/>
    <w:next w:val="Normal"/>
    <w:link w:val="Heading6Char"/>
    <w:qFormat/>
    <w:rsid w:val="00444C80"/>
    <w:pPr>
      <w:keepNext/>
      <w:tabs>
        <w:tab w:val="left" w:pos="567"/>
      </w:tabs>
      <w:spacing w:line="216" w:lineRule="auto"/>
      <w:ind w:firstLine="567"/>
      <w:jc w:val="lowKashida"/>
      <w:outlineLvl w:val="5"/>
    </w:pPr>
    <w:rPr>
      <w:rFonts w:cs="Traffic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444C80"/>
    <w:pPr>
      <w:keepNext/>
      <w:tabs>
        <w:tab w:val="left" w:pos="567"/>
      </w:tabs>
      <w:spacing w:before="120" w:after="120" w:line="360" w:lineRule="auto"/>
      <w:ind w:firstLine="567"/>
      <w:jc w:val="both"/>
      <w:outlineLvl w:val="6"/>
    </w:pPr>
    <w:rPr>
      <w:rFonts w:cs="B Zar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44C80"/>
    <w:pPr>
      <w:keepNext/>
      <w:tabs>
        <w:tab w:val="left" w:pos="567"/>
      </w:tabs>
      <w:spacing w:line="216" w:lineRule="auto"/>
      <w:ind w:firstLine="567"/>
      <w:jc w:val="both"/>
      <w:outlineLvl w:val="7"/>
    </w:pPr>
    <w:rPr>
      <w:rFonts w:cs="B Traffic"/>
      <w:b/>
      <w:bCs/>
      <w:sz w:val="22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444C80"/>
    <w:pPr>
      <w:keepNext/>
      <w:tabs>
        <w:tab w:val="left" w:pos="567"/>
      </w:tabs>
      <w:bidi w:val="0"/>
      <w:spacing w:line="216" w:lineRule="auto"/>
      <w:ind w:firstLine="567"/>
      <w:jc w:val="lowKashida"/>
      <w:outlineLvl w:val="8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80"/>
    <w:rPr>
      <w:rFonts w:ascii="Times New Roman" w:eastAsia="Times New Roman" w:hAnsi="Times New Roman" w:cs="Nazanin"/>
      <w:b/>
      <w:bCs/>
      <w:noProof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4C80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44C80"/>
    <w:rPr>
      <w:rFonts w:ascii="Times New Roman" w:eastAsia="Times New Roman" w:hAnsi="Times New Roman" w:cs="B Traff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44C80"/>
    <w:rPr>
      <w:rFonts w:ascii="Times New Roman" w:eastAsia="Times New Roman" w:hAnsi="Times New Roman" w:cs="B Traff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44C80"/>
    <w:rPr>
      <w:rFonts w:ascii="Times New Roman" w:eastAsia="Times New Roman" w:hAnsi="Times New Roman" w:cs="B Zar"/>
      <w:szCs w:val="28"/>
    </w:rPr>
  </w:style>
  <w:style w:type="character" w:customStyle="1" w:styleId="Heading6Char">
    <w:name w:val="Heading 6 Char"/>
    <w:basedOn w:val="DefaultParagraphFont"/>
    <w:link w:val="Heading6"/>
    <w:rsid w:val="00444C80"/>
    <w:rPr>
      <w:rFonts w:ascii="Times New Roman" w:eastAsia="Times New Roman" w:hAnsi="Times New Roman" w:cs="Traffic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44C80"/>
    <w:rPr>
      <w:rFonts w:ascii="Times New Roman" w:eastAsia="Times New Roman" w:hAnsi="Times New Roman" w:cs="B Zar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444C80"/>
    <w:rPr>
      <w:rFonts w:ascii="Times New Roman" w:eastAsia="Times New Roman" w:hAnsi="Times New Roman" w:cs="B Traffic"/>
      <w:b/>
      <w:bCs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444C80"/>
    <w:rPr>
      <w:rFonts w:ascii="Times New Roman" w:eastAsia="Times New Roman" w:hAnsi="Times New Roman" w:cs="Nazanin"/>
      <w:b/>
      <w:bCs/>
      <w:sz w:val="24"/>
      <w:szCs w:val="24"/>
    </w:rPr>
  </w:style>
  <w:style w:type="paragraph" w:styleId="FootnoteText">
    <w:name w:val="footnote text"/>
    <w:aliases w:val=" Char3,Char3,Char, Char,Char Char Char Char Char Char Char Char Char Char,Char Char Char,متن زيرنويس,پاورقي,o"/>
    <w:basedOn w:val="Normal"/>
    <w:link w:val="FootnoteTextChar"/>
    <w:uiPriority w:val="99"/>
    <w:rsid w:val="00444C80"/>
    <w:rPr>
      <w:sz w:val="20"/>
      <w:szCs w:val="20"/>
    </w:rPr>
  </w:style>
  <w:style w:type="character" w:customStyle="1" w:styleId="FootnoteTextChar">
    <w:name w:val="Footnote Text Char"/>
    <w:aliases w:val=" Char3 Char,Char3 Char,Char Char, Char Char,Char Char Char Char Char Char Char Char Char Char Char,Char Char Char Char,متن زيرنويس Char,پاورقي Char,o Char"/>
    <w:basedOn w:val="DefaultParagraphFont"/>
    <w:link w:val="FootnoteText"/>
    <w:uiPriority w:val="99"/>
    <w:rsid w:val="00444C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پاورقی,شماره زيرنويس,مرجع پاورقي"/>
    <w:uiPriority w:val="99"/>
    <w:rsid w:val="00444C8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444C80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444C80"/>
    <w:rPr>
      <w:rFonts w:ascii="Calibri" w:eastAsia="Calibri" w:hAnsi="Calibri" w:cs="Times New Roman"/>
      <w:lang w:val="x-none" w:eastAsia="x-none"/>
    </w:rPr>
  </w:style>
  <w:style w:type="character" w:customStyle="1" w:styleId="mw-headline">
    <w:name w:val="mw-headline"/>
    <w:rsid w:val="00444C80"/>
  </w:style>
  <w:style w:type="paragraph" w:styleId="Header">
    <w:name w:val="header"/>
    <w:basedOn w:val="Normal"/>
    <w:link w:val="HeaderChar"/>
    <w:uiPriority w:val="99"/>
    <w:rsid w:val="00444C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4C80"/>
  </w:style>
  <w:style w:type="character" w:customStyle="1" w:styleId="EndnoteTextChar">
    <w:name w:val="Endnote Text Char"/>
    <w:basedOn w:val="DefaultParagraphFont"/>
    <w:link w:val="EndnoteText"/>
    <w:semiHidden/>
    <w:rsid w:val="00444C8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44C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44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4C8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444C80"/>
    <w:rPr>
      <w:color w:val="0563C1"/>
      <w:u w:val="single"/>
    </w:rPr>
  </w:style>
  <w:style w:type="character" w:styleId="Emphasis">
    <w:name w:val="Emphasis"/>
    <w:uiPriority w:val="20"/>
    <w:qFormat/>
    <w:rsid w:val="00444C80"/>
    <w:rPr>
      <w:i/>
      <w:iCs/>
    </w:rPr>
  </w:style>
  <w:style w:type="paragraph" w:styleId="NormalWeb">
    <w:name w:val="Normal (Web)"/>
    <w:basedOn w:val="Normal"/>
    <w:uiPriority w:val="99"/>
    <w:unhideWhenUsed/>
    <w:rsid w:val="00444C80"/>
    <w:pPr>
      <w:bidi w:val="0"/>
      <w:spacing w:before="100" w:beforeAutospacing="1" w:after="100" w:afterAutospacing="1"/>
    </w:pPr>
  </w:style>
  <w:style w:type="character" w:customStyle="1" w:styleId="tlid-translation">
    <w:name w:val="tlid-translation"/>
    <w:rsid w:val="00444C80"/>
  </w:style>
  <w:style w:type="character" w:customStyle="1" w:styleId="mw-cite-backlink">
    <w:name w:val="mw-cite-backlink"/>
    <w:rsid w:val="00444C80"/>
  </w:style>
  <w:style w:type="character" w:customStyle="1" w:styleId="cite-accessibility-label">
    <w:name w:val="cite-accessibility-label"/>
    <w:rsid w:val="00444C80"/>
  </w:style>
  <w:style w:type="character" w:customStyle="1" w:styleId="reference-text">
    <w:name w:val="reference-text"/>
    <w:rsid w:val="00444C80"/>
  </w:style>
  <w:style w:type="character" w:styleId="HTMLCite">
    <w:name w:val="HTML Cite"/>
    <w:uiPriority w:val="99"/>
    <w:unhideWhenUsed/>
    <w:rsid w:val="00444C80"/>
    <w:rPr>
      <w:i/>
      <w:iCs/>
    </w:rPr>
  </w:style>
  <w:style w:type="character" w:customStyle="1" w:styleId="cs1-lock-free">
    <w:name w:val="cs1-lock-free"/>
    <w:rsid w:val="00444C80"/>
  </w:style>
  <w:style w:type="paragraph" w:customStyle="1" w:styleId="StyleComplexBCompsetLatin10ptComplex13ptBoldFi">
    <w:name w:val="Style (Complex) B Compset (Latin) 10 pt (Complex) 13 pt Bold Fi..."/>
    <w:basedOn w:val="Normal"/>
    <w:link w:val="StyleComplexBCompsetLatin10ptComplex13ptBoldFi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 w:val="20"/>
      <w:szCs w:val="26"/>
    </w:rPr>
  </w:style>
  <w:style w:type="character" w:customStyle="1" w:styleId="StyleComplexBCompsetLatin10ptComplex13ptBoldFiChar">
    <w:name w:val="Style (Complex) B Compset (Latin) 10 pt (Complex) 13 pt Bold Fi... Char"/>
    <w:link w:val="StyleComplexBCompsetLatin10ptComplex13ptBoldFi"/>
    <w:rsid w:val="00444C80"/>
    <w:rPr>
      <w:rFonts w:ascii="Times New Roman" w:eastAsia="Times New Roman" w:hAnsi="Times New Roman" w:cs="B Compset"/>
      <w:b/>
      <w:bCs/>
      <w:color w:val="000000"/>
      <w:sz w:val="20"/>
      <w:szCs w:val="26"/>
    </w:rPr>
  </w:style>
  <w:style w:type="paragraph" w:customStyle="1" w:styleId="StyleComplexBCompsetLatin12ptComplex15ptBoldFi">
    <w:name w:val="Style (Complex) B Compset (Latin) 12 pt (Complex) 15 pt Bold Fi..."/>
    <w:basedOn w:val="Normal"/>
    <w:link w:val="StyleComplexBCompsetLatin12ptComplex15ptBoldFi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Cs w:val="30"/>
    </w:rPr>
  </w:style>
  <w:style w:type="character" w:customStyle="1" w:styleId="StyleComplexBCompsetLatin12ptComplex15ptBoldFiChar">
    <w:name w:val="Style (Complex) B Compset (Latin) 12 pt (Complex) 15 pt Bold Fi... Char"/>
    <w:link w:val="StyleComplexBCompsetLatin12ptComplex15ptBoldFi"/>
    <w:rsid w:val="00444C80"/>
    <w:rPr>
      <w:rFonts w:ascii="Times New Roman" w:eastAsia="Times New Roman" w:hAnsi="Times New Roman" w:cs="B Compset"/>
      <w:b/>
      <w:bCs/>
      <w:color w:val="000000"/>
      <w:sz w:val="24"/>
      <w:szCs w:val="30"/>
    </w:rPr>
  </w:style>
  <w:style w:type="paragraph" w:customStyle="1" w:styleId="StyleComplexBCompsetLatin12ptComplex15ptBoldFi1">
    <w:name w:val="Style (Complex) B Compset (Latin) 12 pt (Complex) 15 pt Bold Fi...1"/>
    <w:basedOn w:val="Normal"/>
    <w:link w:val="StyleComplexBCompsetLatin12ptComplex15ptBoldFi1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Cs w:val="30"/>
    </w:rPr>
  </w:style>
  <w:style w:type="character" w:customStyle="1" w:styleId="StyleComplexBCompsetLatin12ptComplex15ptBoldFi1Char">
    <w:name w:val="Style (Complex) B Compset (Latin) 12 pt (Complex) 15 pt Bold Fi...1 Char"/>
    <w:link w:val="StyleComplexBCompsetLatin12ptComplex15ptBoldFi1"/>
    <w:rsid w:val="00444C80"/>
    <w:rPr>
      <w:rFonts w:ascii="Times New Roman" w:eastAsia="Times New Roman" w:hAnsi="Times New Roman" w:cs="B Compset"/>
      <w:b/>
      <w:bCs/>
      <w:color w:val="000000"/>
      <w:sz w:val="24"/>
      <w:szCs w:val="30"/>
    </w:rPr>
  </w:style>
  <w:style w:type="paragraph" w:styleId="Index1">
    <w:name w:val="index 1"/>
    <w:basedOn w:val="Normal"/>
    <w:next w:val="Normal"/>
    <w:autoRedefine/>
    <w:rsid w:val="00444C80"/>
    <w:pPr>
      <w:spacing w:line="216" w:lineRule="auto"/>
      <w:ind w:left="220" w:hanging="220"/>
      <w:jc w:val="lowKashida"/>
    </w:pPr>
    <w:rPr>
      <w:rFonts w:cs="B Zar"/>
      <w:color w:val="000000"/>
      <w:sz w:val="22"/>
      <w:szCs w:val="28"/>
    </w:rPr>
  </w:style>
  <w:style w:type="character" w:styleId="Strong">
    <w:name w:val="Strong"/>
    <w:uiPriority w:val="22"/>
    <w:qFormat/>
    <w:rsid w:val="00444C80"/>
    <w:rPr>
      <w:b/>
      <w:bCs/>
    </w:rPr>
  </w:style>
  <w:style w:type="character" w:customStyle="1" w:styleId="a-size-extra-large">
    <w:name w:val="a-size-extra-large"/>
    <w:rsid w:val="00444C80"/>
  </w:style>
  <w:style w:type="character" w:customStyle="1" w:styleId="a-size-large">
    <w:name w:val="a-size-large"/>
    <w:rsid w:val="00444C80"/>
  </w:style>
  <w:style w:type="character" w:customStyle="1" w:styleId="BodyTextChar">
    <w:name w:val="Body Text Char"/>
    <w:link w:val="BodyText"/>
    <w:rsid w:val="00444C80"/>
    <w:rPr>
      <w:noProof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444C80"/>
    <w:pPr>
      <w:jc w:val="both"/>
    </w:pPr>
    <w:rPr>
      <w:rFonts w:asciiTheme="minorHAnsi" w:eastAsiaTheme="minorHAnsi" w:hAnsiTheme="minorHAnsi" w:cstheme="minorBidi"/>
      <w:noProof/>
      <w:lang w:val="x-none" w:eastAsia="x-none"/>
    </w:rPr>
  </w:style>
  <w:style w:type="character" w:customStyle="1" w:styleId="BodyTextChar1">
    <w:name w:val="Body Text Char1"/>
    <w:basedOn w:val="DefaultParagraphFont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44C80"/>
    <w:rPr>
      <w:color w:val="000000"/>
      <w:szCs w:val="24"/>
    </w:rPr>
  </w:style>
  <w:style w:type="paragraph" w:styleId="BodyTextIndent">
    <w:name w:val="Body Text Indent"/>
    <w:basedOn w:val="Normal"/>
    <w:link w:val="BodyTextIndentChar"/>
    <w:rsid w:val="00444C80"/>
    <w:pPr>
      <w:bidi w:val="0"/>
      <w:spacing w:after="120"/>
      <w:ind w:left="283"/>
    </w:pPr>
    <w:rPr>
      <w:rFonts w:asciiTheme="minorHAnsi" w:eastAsiaTheme="minorHAnsi" w:hAnsiTheme="minorHAnsi" w:cstheme="minorBidi"/>
      <w:color w:val="000000"/>
      <w:sz w:val="22"/>
    </w:rPr>
  </w:style>
  <w:style w:type="character" w:customStyle="1" w:styleId="BodyTextIndentChar1">
    <w:name w:val="Body Text Indent Char1"/>
    <w:basedOn w:val="DefaultParagraphFont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">
    <w:name w:val="inputbox"/>
    <w:basedOn w:val="Normal"/>
    <w:rsid w:val="00444C80"/>
    <w:pPr>
      <w:bidi w:val="0"/>
      <w:spacing w:before="100" w:beforeAutospacing="1" w:after="100" w:afterAutospacing="1"/>
    </w:pPr>
    <w:rPr>
      <w:lang w:bidi="fa-IR"/>
    </w:rPr>
  </w:style>
  <w:style w:type="character" w:styleId="CommentReference">
    <w:name w:val="annotation reference"/>
    <w:uiPriority w:val="99"/>
    <w:unhideWhenUsed/>
    <w:rsid w:val="0044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C80"/>
    <w:rPr>
      <w:rFonts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C80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C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yiv3956676642ydpee8357cyiv9563456031ydp25b40182msonormal">
    <w:name w:val="yiv3956676642ydpee8357cyiv9563456031ydp25b40182msonormal"/>
    <w:basedOn w:val="Normal"/>
    <w:rsid w:val="00444C80"/>
    <w:pPr>
      <w:bidi w:val="0"/>
      <w:spacing w:before="100" w:beforeAutospacing="1" w:after="100" w:afterAutospacing="1"/>
    </w:pPr>
  </w:style>
  <w:style w:type="character" w:customStyle="1" w:styleId="latin1">
    <w:name w:val="latin1"/>
    <w:rsid w:val="00444C80"/>
    <w:rPr>
      <w:b w:val="0"/>
      <w:bCs w:val="0"/>
      <w:vanish w:val="0"/>
      <w:webHidden w:val="0"/>
      <w:rtl w:val="0"/>
      <w:specVanish w:val="0"/>
    </w:rPr>
  </w:style>
  <w:style w:type="character" w:customStyle="1" w:styleId="subtitlebar1">
    <w:name w:val="subtitlebar1"/>
    <w:rsid w:val="00444C80"/>
    <w:rPr>
      <w:vanish w:val="0"/>
      <w:webHidden w:val="0"/>
      <w:sz w:val="18"/>
      <w:szCs w:val="18"/>
      <w:specVanish w:val="0"/>
    </w:rPr>
  </w:style>
  <w:style w:type="paragraph" w:customStyle="1" w:styleId="styles-module--contentsection--qwyk">
    <w:name w:val="styles-module--contentsection--_qwyk"/>
    <w:basedOn w:val="Normal"/>
    <w:rsid w:val="00444C80"/>
    <w:pPr>
      <w:bidi w:val="0"/>
      <w:spacing w:before="100" w:beforeAutospacing="1" w:after="100" w:afterAutospacing="1"/>
    </w:pPr>
    <w:rPr>
      <w:lang w:bidi="fa-IR"/>
    </w:rPr>
  </w:style>
  <w:style w:type="paragraph" w:styleId="NoSpacing">
    <w:name w:val="No Spacing"/>
    <w:uiPriority w:val="1"/>
    <w:qFormat/>
    <w:rsid w:val="00444C8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sm">
    <w:name w:val="sm"/>
    <w:rsid w:val="00444C80"/>
  </w:style>
  <w:style w:type="character" w:customStyle="1" w:styleId="authorjob">
    <w:name w:val="author_job"/>
    <w:rsid w:val="00444C80"/>
  </w:style>
  <w:style w:type="character" w:customStyle="1" w:styleId="citeurl">
    <w:name w:val="cite_url"/>
    <w:rsid w:val="00444C80"/>
  </w:style>
  <w:style w:type="character" w:customStyle="1" w:styleId="st1">
    <w:name w:val="st1"/>
    <w:rsid w:val="00444C80"/>
  </w:style>
  <w:style w:type="character" w:customStyle="1" w:styleId="titleb">
    <w:name w:val="titleb"/>
    <w:rsid w:val="00444C80"/>
    <w:rPr>
      <w:rFonts w:ascii="Arial" w:hAnsi="Arial" w:cs="Arial" w:hint="default"/>
      <w:b/>
      <w:bCs/>
      <w:i w:val="0"/>
      <w:iCs w:val="0"/>
      <w:color w:val="004488"/>
      <w:sz w:val="27"/>
      <w:szCs w:val="27"/>
    </w:rPr>
  </w:style>
  <w:style w:type="character" w:customStyle="1" w:styleId="sm1">
    <w:name w:val="sm1"/>
    <w:rsid w:val="00444C80"/>
    <w:rPr>
      <w:sz w:val="20"/>
      <w:szCs w:val="20"/>
    </w:rPr>
  </w:style>
  <w:style w:type="character" w:customStyle="1" w:styleId="reference-accessdate">
    <w:name w:val="reference-accessdate"/>
    <w:rsid w:val="00444C80"/>
  </w:style>
  <w:style w:type="character" w:customStyle="1" w:styleId="nowrap1">
    <w:name w:val="nowrap1"/>
    <w:rsid w:val="00444C80"/>
  </w:style>
  <w:style w:type="paragraph" w:styleId="Caption">
    <w:name w:val="caption"/>
    <w:basedOn w:val="Normal"/>
    <w:next w:val="Normal"/>
    <w:unhideWhenUsed/>
    <w:qFormat/>
    <w:rsid w:val="00444C80"/>
    <w:rPr>
      <w:b/>
      <w:bCs/>
      <w:sz w:val="20"/>
      <w:szCs w:val="20"/>
    </w:rPr>
  </w:style>
  <w:style w:type="character" w:customStyle="1" w:styleId="abstracttitle">
    <w:name w:val="abstract_title"/>
    <w:rsid w:val="00444C80"/>
  </w:style>
  <w:style w:type="paragraph" w:customStyle="1" w:styleId="EndNoteBibliographyTitle">
    <w:name w:val="EndNote Bibliography Title"/>
    <w:basedOn w:val="Normal"/>
    <w:link w:val="EndNoteBibliographyTitleChar"/>
    <w:rsid w:val="00444C80"/>
    <w:pPr>
      <w:spacing w:line="259" w:lineRule="auto"/>
      <w:jc w:val="center"/>
    </w:pPr>
    <w:rPr>
      <w:rFonts w:ascii="Calibri" w:eastAsia="Calibri" w:hAnsi="Calibri" w:cs="Calibri"/>
      <w:noProof/>
      <w:sz w:val="22"/>
      <w:szCs w:val="22"/>
      <w:lang w:bidi="fa-IR"/>
    </w:rPr>
  </w:style>
  <w:style w:type="character" w:customStyle="1" w:styleId="EndNoteBibliographyTitleChar">
    <w:name w:val="EndNote Bibliography Title Char"/>
    <w:link w:val="EndNoteBibliographyTitle"/>
    <w:rsid w:val="00444C80"/>
    <w:rPr>
      <w:rFonts w:ascii="Calibri" w:eastAsia="Calibri" w:hAnsi="Calibri" w:cs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444C80"/>
    <w:pPr>
      <w:spacing w:after="160"/>
      <w:jc w:val="right"/>
    </w:pPr>
    <w:rPr>
      <w:rFonts w:ascii="Calibri" w:eastAsia="Calibri" w:hAnsi="Calibri" w:cs="Calibri"/>
      <w:noProof/>
      <w:sz w:val="22"/>
      <w:szCs w:val="22"/>
      <w:lang w:bidi="fa-IR"/>
    </w:rPr>
  </w:style>
  <w:style w:type="character" w:customStyle="1" w:styleId="EndNoteBibliographyChar">
    <w:name w:val="EndNote Bibliography Char"/>
    <w:link w:val="EndNoteBibliography"/>
    <w:rsid w:val="00444C80"/>
    <w:rPr>
      <w:rFonts w:ascii="Calibri" w:eastAsia="Calibri" w:hAnsi="Calibri" w:cs="Calibri"/>
      <w:noProof/>
      <w:lang w:bidi="fa-IR"/>
    </w:rPr>
  </w:style>
  <w:style w:type="table" w:styleId="MediumShading1-Accent6">
    <w:name w:val="Medium Shading 1 Accent 6"/>
    <w:basedOn w:val="TableNormal"/>
    <w:uiPriority w:val="63"/>
    <w:rsid w:val="00444C80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Gilsolb-M2</dc:creator>
  <cp:keywords/>
  <dc:description/>
  <cp:lastModifiedBy>ziynab Hossini afzal</cp:lastModifiedBy>
  <cp:revision>2</cp:revision>
  <dcterms:created xsi:type="dcterms:W3CDTF">2020-10-14T05:30:00Z</dcterms:created>
  <dcterms:modified xsi:type="dcterms:W3CDTF">2020-10-14T05:30:00Z</dcterms:modified>
</cp:coreProperties>
</file>